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0E" w:rsidRDefault="00E9460E" w:rsidP="00E94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60E" w:rsidRDefault="00E9460E" w:rsidP="00E94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725.41  Segregration of Merchandise</w:t>
      </w:r>
      <w:r>
        <w:t xml:space="preserve"> </w:t>
      </w:r>
    </w:p>
    <w:p w:rsidR="00E9460E" w:rsidRDefault="00E9460E" w:rsidP="00E9460E">
      <w:pPr>
        <w:widowControl w:val="0"/>
        <w:autoSpaceDE w:val="0"/>
        <w:autoSpaceDN w:val="0"/>
        <w:adjustRightInd w:val="0"/>
      </w:pPr>
    </w:p>
    <w:p w:rsidR="00E9460E" w:rsidRDefault="00E9460E" w:rsidP="00E9460E">
      <w:pPr>
        <w:widowControl w:val="0"/>
        <w:autoSpaceDE w:val="0"/>
        <w:autoSpaceDN w:val="0"/>
        <w:adjustRightInd w:val="0"/>
      </w:pPr>
      <w:r>
        <w:t xml:space="preserve">All salvageable merchandise shall be promptly sorted and segregated from non-salvageable merchandise to prevent further contamination of merchandise to be salvaged or offered for sale or distribution. </w:t>
      </w:r>
    </w:p>
    <w:sectPr w:rsidR="00E9460E" w:rsidSect="00E94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60E"/>
    <w:rsid w:val="005C3366"/>
    <w:rsid w:val="00CF7CB3"/>
    <w:rsid w:val="00E42DD6"/>
    <w:rsid w:val="00E5769A"/>
    <w:rsid w:val="00E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