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DD" w:rsidRDefault="002649DD" w:rsidP="002649DD">
      <w:pPr>
        <w:widowControl w:val="0"/>
        <w:autoSpaceDE w:val="0"/>
        <w:autoSpaceDN w:val="0"/>
        <w:adjustRightInd w:val="0"/>
      </w:pPr>
    </w:p>
    <w:p w:rsidR="002649DD" w:rsidRDefault="002649DD" w:rsidP="002649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750.1850  Certification Examination</w:t>
      </w:r>
      <w:r>
        <w:t xml:space="preserve"> </w:t>
      </w:r>
    </w:p>
    <w:p w:rsidR="002649DD" w:rsidRDefault="002649DD" w:rsidP="002649DD">
      <w:pPr>
        <w:widowControl w:val="0"/>
        <w:autoSpaceDE w:val="0"/>
        <w:autoSpaceDN w:val="0"/>
        <w:adjustRightInd w:val="0"/>
      </w:pPr>
    </w:p>
    <w:p w:rsidR="00E34C39" w:rsidRDefault="00AF6033" w:rsidP="00E34C39">
      <w:pPr>
        <w:widowControl w:val="0"/>
        <w:autoSpaceDE w:val="0"/>
        <w:autoSpaceDN w:val="0"/>
        <w:adjustRightInd w:val="0"/>
        <w:ind w:left="18" w:hanging="18"/>
      </w:pPr>
      <w:r w:rsidRPr="00AF6033">
        <w:rPr>
          <w:i/>
        </w:rPr>
        <w:t>The Department shall only accept certification examinations accredited under the standards developed and adopted by the Conference for Food Protection or its successor.</w:t>
      </w:r>
      <w:r w:rsidRPr="00AF6033">
        <w:t xml:space="preserve"> (Section 3 of the Act)</w:t>
      </w:r>
    </w:p>
    <w:p w:rsidR="00E34C39" w:rsidRDefault="00E34C39" w:rsidP="00ED3BE3">
      <w:pPr>
        <w:widowControl w:val="0"/>
        <w:autoSpaceDE w:val="0"/>
        <w:autoSpaceDN w:val="0"/>
        <w:adjustRightInd w:val="0"/>
        <w:ind w:left="1440" w:hanging="720"/>
      </w:pPr>
    </w:p>
    <w:p w:rsidR="002649DD" w:rsidRDefault="00ED3BE3" w:rsidP="00ED3BE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71853">
        <w:t>39</w:t>
      </w:r>
      <w:r>
        <w:t xml:space="preserve"> I</w:t>
      </w:r>
      <w:r w:rsidRPr="00D55B37">
        <w:t xml:space="preserve">ll. Reg. </w:t>
      </w:r>
      <w:r w:rsidR="0053031B">
        <w:t>5006</w:t>
      </w:r>
      <w:r w:rsidRPr="00D55B37">
        <w:t xml:space="preserve">, effective </w:t>
      </w:r>
      <w:bookmarkStart w:id="0" w:name="_GoBack"/>
      <w:r w:rsidR="0053031B">
        <w:t>March 17, 2015</w:t>
      </w:r>
      <w:bookmarkEnd w:id="0"/>
      <w:r w:rsidRPr="00D55B37">
        <w:t>)</w:t>
      </w:r>
    </w:p>
    <w:sectPr w:rsidR="002649DD" w:rsidSect="00264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9DD"/>
    <w:rsid w:val="0025528E"/>
    <w:rsid w:val="00257F0F"/>
    <w:rsid w:val="002649DD"/>
    <w:rsid w:val="00266662"/>
    <w:rsid w:val="00271853"/>
    <w:rsid w:val="004C4CB4"/>
    <w:rsid w:val="0053031B"/>
    <w:rsid w:val="005C3366"/>
    <w:rsid w:val="00805CBA"/>
    <w:rsid w:val="00AF6033"/>
    <w:rsid w:val="00E34C39"/>
    <w:rsid w:val="00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9B9EF0-3352-4B51-8956-1C1FFBF4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