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6C" w:rsidRDefault="003C766C" w:rsidP="003C766C">
      <w:pPr>
        <w:widowControl w:val="0"/>
        <w:autoSpaceDE w:val="0"/>
        <w:autoSpaceDN w:val="0"/>
        <w:adjustRightInd w:val="0"/>
      </w:pPr>
      <w:bookmarkStart w:id="0" w:name="_GoBack"/>
      <w:bookmarkEnd w:id="0"/>
    </w:p>
    <w:p w:rsidR="003C766C" w:rsidRDefault="003C766C" w:rsidP="003C766C">
      <w:pPr>
        <w:widowControl w:val="0"/>
        <w:autoSpaceDE w:val="0"/>
        <w:autoSpaceDN w:val="0"/>
        <w:adjustRightInd w:val="0"/>
      </w:pPr>
      <w:r>
        <w:rPr>
          <w:b/>
          <w:bCs/>
        </w:rPr>
        <w:t>Section 760.280  Food Sample Demonstrations and Food Promotions</w:t>
      </w:r>
      <w:r>
        <w:t xml:space="preserve"> </w:t>
      </w:r>
    </w:p>
    <w:p w:rsidR="003C766C" w:rsidRDefault="003C766C" w:rsidP="003C766C">
      <w:pPr>
        <w:widowControl w:val="0"/>
        <w:autoSpaceDE w:val="0"/>
        <w:autoSpaceDN w:val="0"/>
        <w:adjustRightInd w:val="0"/>
      </w:pPr>
    </w:p>
    <w:p w:rsidR="003C766C" w:rsidRDefault="003C766C" w:rsidP="003C766C">
      <w:pPr>
        <w:widowControl w:val="0"/>
        <w:autoSpaceDE w:val="0"/>
        <w:autoSpaceDN w:val="0"/>
        <w:adjustRightInd w:val="0"/>
      </w:pPr>
      <w:r>
        <w:t xml:space="preserve">When food sample demonstrations and food promotions are authorized in the retail food store, the person in charge shall ensure that such activities comply with the applicable sanitation provision of this Part. </w:t>
      </w:r>
    </w:p>
    <w:sectPr w:rsidR="003C766C" w:rsidSect="003C76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66C"/>
    <w:rsid w:val="003C766C"/>
    <w:rsid w:val="004E2946"/>
    <w:rsid w:val="005C3366"/>
    <w:rsid w:val="00785459"/>
    <w:rsid w:val="0098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