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2B" w:rsidRDefault="0006052B" w:rsidP="0006052B">
      <w:pPr>
        <w:widowControl w:val="0"/>
        <w:autoSpaceDE w:val="0"/>
        <w:autoSpaceDN w:val="0"/>
        <w:adjustRightInd w:val="0"/>
      </w:pPr>
      <w:bookmarkStart w:id="0" w:name="_GoBack"/>
      <w:bookmarkEnd w:id="0"/>
    </w:p>
    <w:p w:rsidR="0006052B" w:rsidRDefault="0006052B" w:rsidP="0006052B">
      <w:pPr>
        <w:widowControl w:val="0"/>
        <w:autoSpaceDE w:val="0"/>
        <w:autoSpaceDN w:val="0"/>
        <w:adjustRightInd w:val="0"/>
      </w:pPr>
      <w:r>
        <w:rPr>
          <w:b/>
          <w:bCs/>
        </w:rPr>
        <w:t>Section 760.1360  Dressing Rooms and Areas</w:t>
      </w:r>
      <w:r>
        <w:t xml:space="preserve"> </w:t>
      </w:r>
    </w:p>
    <w:p w:rsidR="0006052B" w:rsidRDefault="0006052B" w:rsidP="0006052B">
      <w:pPr>
        <w:widowControl w:val="0"/>
        <w:autoSpaceDE w:val="0"/>
        <w:autoSpaceDN w:val="0"/>
        <w:adjustRightInd w:val="0"/>
      </w:pPr>
    </w:p>
    <w:p w:rsidR="0006052B" w:rsidRDefault="0006052B" w:rsidP="0006052B">
      <w:pPr>
        <w:widowControl w:val="0"/>
        <w:autoSpaceDE w:val="0"/>
        <w:autoSpaceDN w:val="0"/>
        <w:adjustRightInd w:val="0"/>
      </w:pPr>
      <w:r>
        <w:t xml:space="preserve">If employees routinely change clothes within the establishment, rooms or areas shall be designated and used for that purpose.  These designated rooms or areas shall not be used for food preparation, food storage, food display, warewashing, or storage of utensils and equipment. </w:t>
      </w:r>
    </w:p>
    <w:sectPr w:rsidR="0006052B" w:rsidSect="000605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52B"/>
    <w:rsid w:val="0006052B"/>
    <w:rsid w:val="00470666"/>
    <w:rsid w:val="005C3366"/>
    <w:rsid w:val="00656682"/>
    <w:rsid w:val="00B7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