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FD" w:rsidRDefault="00FB6BFD" w:rsidP="00FB6BFD">
      <w:pPr>
        <w:widowControl w:val="0"/>
        <w:autoSpaceDE w:val="0"/>
        <w:autoSpaceDN w:val="0"/>
        <w:adjustRightInd w:val="0"/>
      </w:pPr>
      <w:bookmarkStart w:id="0" w:name="_GoBack"/>
      <w:bookmarkEnd w:id="0"/>
    </w:p>
    <w:p w:rsidR="00FB6BFD" w:rsidRDefault="00FB6BFD" w:rsidP="00FB6BFD">
      <w:pPr>
        <w:widowControl w:val="0"/>
        <w:autoSpaceDE w:val="0"/>
        <w:autoSpaceDN w:val="0"/>
        <w:adjustRightInd w:val="0"/>
      </w:pPr>
      <w:r>
        <w:rPr>
          <w:b/>
          <w:bCs/>
        </w:rPr>
        <w:t>Section 785.425  Personnel Health</w:t>
      </w:r>
      <w:r>
        <w:t xml:space="preserve"> </w:t>
      </w:r>
    </w:p>
    <w:p w:rsidR="00FB6BFD" w:rsidRDefault="00FB6BFD" w:rsidP="00FB6BFD">
      <w:pPr>
        <w:widowControl w:val="0"/>
        <w:autoSpaceDE w:val="0"/>
        <w:autoSpaceDN w:val="0"/>
        <w:adjustRightInd w:val="0"/>
      </w:pPr>
    </w:p>
    <w:p w:rsidR="00FB6BFD" w:rsidRDefault="00FB6BFD" w:rsidP="00FB6BFD">
      <w:pPr>
        <w:widowControl w:val="0"/>
        <w:autoSpaceDE w:val="0"/>
        <w:autoSpaceDN w:val="0"/>
        <w:adjustRightInd w:val="0"/>
      </w:pPr>
      <w:r>
        <w:t xml:space="preserve">No person afflicted with a communicable disease shall be permitted in any room or compartment where milk and dairy products are prepared, manufactured, or otherwise handled.  No person who has a discharging or infected wound, sore or lesion on hands, arms, or other exposed portion of the body shall work in any dairy processing rooms or in any capacity resulting in contact with milk or dairy products. </w:t>
      </w:r>
    </w:p>
    <w:sectPr w:rsidR="00FB6BFD" w:rsidSect="00FB6B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BFD"/>
    <w:rsid w:val="001436EA"/>
    <w:rsid w:val="005C3366"/>
    <w:rsid w:val="00BF4C28"/>
    <w:rsid w:val="00ED5E29"/>
    <w:rsid w:val="00FB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