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DA28" w14:textId="77777777" w:rsidR="0054568D" w:rsidRDefault="0054568D" w:rsidP="0054568D">
      <w:pPr>
        <w:widowControl w:val="0"/>
        <w:autoSpaceDE w:val="0"/>
        <w:autoSpaceDN w:val="0"/>
        <w:adjustRightInd w:val="0"/>
      </w:pPr>
    </w:p>
    <w:p w14:paraId="5C750F64" w14:textId="77777777" w:rsidR="0054568D" w:rsidRDefault="0054568D" w:rsidP="0054568D">
      <w:pPr>
        <w:widowControl w:val="0"/>
        <w:autoSpaceDE w:val="0"/>
        <w:autoSpaceDN w:val="0"/>
        <w:adjustRightInd w:val="0"/>
      </w:pPr>
      <w:r>
        <w:rPr>
          <w:b/>
          <w:bCs/>
        </w:rPr>
        <w:t>Section 800.120  Definitions</w:t>
      </w:r>
      <w:r>
        <w:t xml:space="preserve"> </w:t>
      </w:r>
    </w:p>
    <w:p w14:paraId="11DC4786" w14:textId="77777777" w:rsidR="0054568D" w:rsidRDefault="0054568D" w:rsidP="0054568D">
      <w:pPr>
        <w:widowControl w:val="0"/>
        <w:autoSpaceDE w:val="0"/>
        <w:autoSpaceDN w:val="0"/>
        <w:adjustRightInd w:val="0"/>
      </w:pPr>
    </w:p>
    <w:p w14:paraId="4AB08B23" w14:textId="20D2A171" w:rsidR="0054568D" w:rsidRDefault="0054568D" w:rsidP="0054568D">
      <w:pPr>
        <w:widowControl w:val="0"/>
        <w:autoSpaceDE w:val="0"/>
        <w:autoSpaceDN w:val="0"/>
        <w:adjustRightInd w:val="0"/>
      </w:pPr>
      <w:r>
        <w:t xml:space="preserve">In addition to the definitions contained in the Campground Licensing and Recreational Area Act, the following definitions shall apply:  </w:t>
      </w:r>
    </w:p>
    <w:p w14:paraId="71D6A50A" w14:textId="77777777" w:rsidR="0054568D" w:rsidRDefault="0054568D" w:rsidP="0054568D">
      <w:pPr>
        <w:widowControl w:val="0"/>
        <w:autoSpaceDE w:val="0"/>
        <w:autoSpaceDN w:val="0"/>
        <w:adjustRightInd w:val="0"/>
      </w:pPr>
    </w:p>
    <w:p w14:paraId="52865CFA" w14:textId="030448EF" w:rsidR="0054568D" w:rsidRDefault="0054568D" w:rsidP="00822E6A">
      <w:pPr>
        <w:widowControl w:val="0"/>
        <w:autoSpaceDE w:val="0"/>
        <w:autoSpaceDN w:val="0"/>
        <w:adjustRightInd w:val="0"/>
        <w:ind w:left="1440"/>
      </w:pPr>
      <w:r>
        <w:t>"Act" means the Campground Licensing and Recreational Area Act</w:t>
      </w:r>
      <w:r w:rsidR="00822E6A">
        <w:t xml:space="preserve"> </w:t>
      </w:r>
      <w:r w:rsidR="00326EAF">
        <w:t>[210 ILCS 95]</w:t>
      </w:r>
      <w:r>
        <w:t xml:space="preserve">. </w:t>
      </w:r>
    </w:p>
    <w:p w14:paraId="07A9D5D7" w14:textId="77777777" w:rsidR="0054568D" w:rsidRDefault="0054568D" w:rsidP="00C41A1E">
      <w:pPr>
        <w:widowControl w:val="0"/>
        <w:autoSpaceDE w:val="0"/>
        <w:autoSpaceDN w:val="0"/>
        <w:adjustRightInd w:val="0"/>
      </w:pPr>
    </w:p>
    <w:p w14:paraId="197D459E" w14:textId="77777777" w:rsidR="0054568D" w:rsidRDefault="0054568D" w:rsidP="00822E6A">
      <w:pPr>
        <w:widowControl w:val="0"/>
        <w:autoSpaceDE w:val="0"/>
        <w:autoSpaceDN w:val="0"/>
        <w:adjustRightInd w:val="0"/>
        <w:ind w:left="1440"/>
      </w:pPr>
      <w:r>
        <w:t xml:space="preserve">"Food service establishment" means any place where food is prepared and intended for individual portion service, and includes the site at which individual portions are provided.  The term includes any such place regardless of whether consumption is on or off the premises and regardless of whether there is a charge for the food.  The term also includes delicatessen type operations that prepare foods intended for individual portion service.  The term does not include private homes or a closed family function where food is prepared or served for individual family consumption, retail food stores or the location of food vending machines. </w:t>
      </w:r>
    </w:p>
    <w:p w14:paraId="75E46DD3" w14:textId="77777777" w:rsidR="0054568D" w:rsidRDefault="0054568D" w:rsidP="00C41A1E">
      <w:pPr>
        <w:widowControl w:val="0"/>
        <w:autoSpaceDE w:val="0"/>
        <w:autoSpaceDN w:val="0"/>
        <w:adjustRightInd w:val="0"/>
      </w:pPr>
    </w:p>
    <w:p w14:paraId="57563708" w14:textId="77777777" w:rsidR="0054568D" w:rsidRDefault="0054568D" w:rsidP="00822E6A">
      <w:pPr>
        <w:widowControl w:val="0"/>
        <w:autoSpaceDE w:val="0"/>
        <w:autoSpaceDN w:val="0"/>
        <w:adjustRightInd w:val="0"/>
        <w:ind w:left="1440"/>
      </w:pPr>
      <w:r>
        <w:t xml:space="preserve">"Major Alteration" means the construction of a new potable water system, sewage disposal system, swimming facility, food service establishment, electrical distribution system or permanent sleeping structure. </w:t>
      </w:r>
    </w:p>
    <w:p w14:paraId="2189FFA8" w14:textId="77777777" w:rsidR="0054568D" w:rsidRDefault="0054568D" w:rsidP="00C41A1E">
      <w:pPr>
        <w:widowControl w:val="0"/>
        <w:autoSpaceDE w:val="0"/>
        <w:autoSpaceDN w:val="0"/>
        <w:adjustRightInd w:val="0"/>
      </w:pPr>
    </w:p>
    <w:p w14:paraId="46218A07" w14:textId="77777777" w:rsidR="0054568D" w:rsidRDefault="0054568D" w:rsidP="00822E6A">
      <w:pPr>
        <w:widowControl w:val="0"/>
        <w:autoSpaceDE w:val="0"/>
        <w:autoSpaceDN w:val="0"/>
        <w:adjustRightInd w:val="0"/>
        <w:ind w:left="1440"/>
      </w:pPr>
      <w:r>
        <w:t xml:space="preserve">"Major Extension" means an increase of </w:t>
      </w:r>
      <w:r w:rsidR="00D22EE1">
        <w:t>ten</w:t>
      </w:r>
      <w:r>
        <w:t xml:space="preserve"> percent or more in a </w:t>
      </w:r>
      <w:r w:rsidR="00D22EE1">
        <w:t>one</w:t>
      </w:r>
      <w:r>
        <w:t xml:space="preserve"> year period of the capacity of the potable water system, sewage disposal system, swimming facility food service establishment, electrical distribution system or permanent sleeping structure. </w:t>
      </w:r>
    </w:p>
    <w:p w14:paraId="0FB8F8A6" w14:textId="77777777" w:rsidR="0054568D" w:rsidRDefault="0054568D" w:rsidP="00C41A1E">
      <w:pPr>
        <w:widowControl w:val="0"/>
        <w:autoSpaceDE w:val="0"/>
        <w:autoSpaceDN w:val="0"/>
        <w:adjustRightInd w:val="0"/>
      </w:pPr>
    </w:p>
    <w:p w14:paraId="4627C46F" w14:textId="77777777" w:rsidR="0054568D" w:rsidRDefault="0054568D" w:rsidP="00822E6A">
      <w:pPr>
        <w:widowControl w:val="0"/>
        <w:autoSpaceDE w:val="0"/>
        <w:autoSpaceDN w:val="0"/>
        <w:adjustRightInd w:val="0"/>
        <w:ind w:left="1440"/>
      </w:pPr>
      <w:r>
        <w:t xml:space="preserve">"Primitive Area" or "Primitive Camp" means any recreational area or well-defined portion of a recreational area which provides no major change from the natural surroundings and which prohibits the ingress of camping </w:t>
      </w:r>
      <w:r w:rsidR="00D22EE1">
        <w:t xml:space="preserve">units </w:t>
      </w:r>
      <w:r>
        <w:t xml:space="preserve">capable of sewage discharge. </w:t>
      </w:r>
    </w:p>
    <w:p w14:paraId="7EA79EC7" w14:textId="77777777" w:rsidR="0054568D" w:rsidRDefault="0054568D" w:rsidP="00C41A1E">
      <w:pPr>
        <w:widowControl w:val="0"/>
        <w:autoSpaceDE w:val="0"/>
        <w:autoSpaceDN w:val="0"/>
        <w:adjustRightInd w:val="0"/>
      </w:pPr>
    </w:p>
    <w:p w14:paraId="7F832AEE" w14:textId="77777777" w:rsidR="0054568D" w:rsidRDefault="0054568D" w:rsidP="00822E6A">
      <w:pPr>
        <w:widowControl w:val="0"/>
        <w:autoSpaceDE w:val="0"/>
        <w:autoSpaceDN w:val="0"/>
        <w:adjustRightInd w:val="0"/>
        <w:ind w:left="1440"/>
      </w:pPr>
      <w:r>
        <w:t xml:space="preserve">"Public Water System" means a system for the provision to the public of piped water for human consumption, if the system has at least 15 service connections or serves an average of at least 25 individuals daily at least 60 days per year.  The term Public Water System includes any collection, treatment, storage and distribution facilities under control of the operator of such system and used primarily in connection with such system and any collection or pretreatment storage facilities not under such control which are used in connection with such system. </w:t>
      </w:r>
    </w:p>
    <w:p w14:paraId="6612E95D" w14:textId="77777777" w:rsidR="00822E6A" w:rsidRDefault="00822E6A" w:rsidP="00C41A1E">
      <w:pPr>
        <w:widowControl w:val="0"/>
        <w:autoSpaceDE w:val="0"/>
        <w:autoSpaceDN w:val="0"/>
        <w:adjustRightInd w:val="0"/>
      </w:pPr>
    </w:p>
    <w:p w14:paraId="7E8F8D31" w14:textId="403F8EF0" w:rsidR="0054568D" w:rsidRDefault="005F1966" w:rsidP="00822E6A">
      <w:pPr>
        <w:widowControl w:val="0"/>
        <w:autoSpaceDE w:val="0"/>
        <w:autoSpaceDN w:val="0"/>
        <w:adjustRightInd w:val="0"/>
        <w:ind w:left="2160"/>
      </w:pPr>
      <w:r>
        <w:t>"</w:t>
      </w:r>
      <w:r w:rsidR="0054568D">
        <w:t>Community Water System</w:t>
      </w:r>
      <w:r>
        <w:t>"</w:t>
      </w:r>
      <w:r w:rsidR="0054568D">
        <w:t xml:space="preserve"> means a public water system which serves at least 15 service connections used by residents or serves at least 25 residents for at least 60 days a year. </w:t>
      </w:r>
    </w:p>
    <w:p w14:paraId="64288D08" w14:textId="77777777" w:rsidR="00822E6A" w:rsidRDefault="00822E6A" w:rsidP="00C41A1E">
      <w:pPr>
        <w:widowControl w:val="0"/>
        <w:autoSpaceDE w:val="0"/>
        <w:autoSpaceDN w:val="0"/>
        <w:adjustRightInd w:val="0"/>
      </w:pPr>
    </w:p>
    <w:p w14:paraId="02B74C0B" w14:textId="0C863275" w:rsidR="0054568D" w:rsidRDefault="005F1966" w:rsidP="00822E6A">
      <w:pPr>
        <w:widowControl w:val="0"/>
        <w:autoSpaceDE w:val="0"/>
        <w:autoSpaceDN w:val="0"/>
        <w:adjustRightInd w:val="0"/>
        <w:ind w:left="2160"/>
      </w:pPr>
      <w:r>
        <w:t>"</w:t>
      </w:r>
      <w:r w:rsidR="0054568D">
        <w:t>Non-Community Water System</w:t>
      </w:r>
      <w:r>
        <w:t>"</w:t>
      </w:r>
      <w:r w:rsidR="0054568D">
        <w:t xml:space="preserve"> means a public water system that is not </w:t>
      </w:r>
      <w:r w:rsidR="0054568D">
        <w:lastRenderedPageBreak/>
        <w:t xml:space="preserve">a community water system, that has at least 15 service connections used by non-residents, or serves 25 or more non-resident individuals daily for at least 60 days a year. </w:t>
      </w:r>
    </w:p>
    <w:p w14:paraId="4CECF732" w14:textId="77777777" w:rsidR="0054568D" w:rsidRDefault="0054568D" w:rsidP="00C41A1E">
      <w:pPr>
        <w:widowControl w:val="0"/>
        <w:autoSpaceDE w:val="0"/>
        <w:autoSpaceDN w:val="0"/>
        <w:adjustRightInd w:val="0"/>
      </w:pPr>
    </w:p>
    <w:p w14:paraId="39D411A8" w14:textId="77777777" w:rsidR="00D22EE1" w:rsidRDefault="00D22EE1" w:rsidP="00D22EE1">
      <w:pPr>
        <w:widowControl w:val="0"/>
        <w:autoSpaceDE w:val="0"/>
        <w:autoSpaceDN w:val="0"/>
        <w:adjustRightInd w:val="0"/>
        <w:ind w:left="1440"/>
      </w:pPr>
      <w:r>
        <w:t xml:space="preserve">"Sink Waste" means the liquid waste generated by the washing of hands, food and kitchen utensils. </w:t>
      </w:r>
    </w:p>
    <w:p w14:paraId="17B6385E" w14:textId="77777777" w:rsidR="00D22EE1" w:rsidRDefault="00D22EE1" w:rsidP="00C41A1E">
      <w:pPr>
        <w:widowControl w:val="0"/>
        <w:autoSpaceDE w:val="0"/>
        <w:autoSpaceDN w:val="0"/>
        <w:adjustRightInd w:val="0"/>
      </w:pPr>
    </w:p>
    <w:p w14:paraId="449D3BED" w14:textId="246F235C" w:rsidR="0054568D" w:rsidRDefault="0054568D" w:rsidP="00822E6A">
      <w:pPr>
        <w:widowControl w:val="0"/>
        <w:autoSpaceDE w:val="0"/>
        <w:autoSpaceDN w:val="0"/>
        <w:adjustRightInd w:val="0"/>
        <w:ind w:left="1440"/>
      </w:pPr>
      <w:r>
        <w:t xml:space="preserve">"Special Flood Hazard Area" means an area </w:t>
      </w:r>
      <w:r w:rsidR="00053B91">
        <w:t>subject to inundation</w:t>
      </w:r>
      <w:r>
        <w:t xml:space="preserve"> by the base </w:t>
      </w:r>
      <w:r w:rsidR="00053B91">
        <w:t xml:space="preserve">or 100-year frequency </w:t>
      </w:r>
      <w:r>
        <w:t xml:space="preserve">flood and shown as such on </w:t>
      </w:r>
      <w:r w:rsidR="00053B91">
        <w:t>the most current</w:t>
      </w:r>
      <w:r>
        <w:t xml:space="preserve"> Flood Insurance Rate Map </w:t>
      </w:r>
      <w:r w:rsidR="002568F1">
        <w:t>published by the</w:t>
      </w:r>
      <w:r>
        <w:t xml:space="preserve"> Federal Emergency Management Agency</w:t>
      </w:r>
      <w:r w:rsidR="00053B91">
        <w:t xml:space="preserve"> (FEMA)</w:t>
      </w:r>
      <w:r>
        <w:t xml:space="preserve">. </w:t>
      </w:r>
    </w:p>
    <w:p w14:paraId="5F10BB67" w14:textId="77777777" w:rsidR="0054568D" w:rsidRDefault="0054568D" w:rsidP="00C41A1E">
      <w:pPr>
        <w:widowControl w:val="0"/>
        <w:autoSpaceDE w:val="0"/>
        <w:autoSpaceDN w:val="0"/>
        <w:adjustRightInd w:val="0"/>
      </w:pPr>
    </w:p>
    <w:p w14:paraId="1FF24320" w14:textId="5DFFBB13" w:rsidR="0054568D" w:rsidRDefault="00326EAF" w:rsidP="0054568D">
      <w:pPr>
        <w:widowControl w:val="0"/>
        <w:autoSpaceDE w:val="0"/>
        <w:autoSpaceDN w:val="0"/>
        <w:adjustRightInd w:val="0"/>
        <w:ind w:left="1440" w:hanging="720"/>
      </w:pPr>
      <w:r>
        <w:t>(Source:  Amended at 4</w:t>
      </w:r>
      <w:r w:rsidR="00DE49DC">
        <w:t>7</w:t>
      </w:r>
      <w:r>
        <w:t xml:space="preserve"> Ill. Reg. </w:t>
      </w:r>
      <w:r w:rsidR="0079231D">
        <w:t>4326</w:t>
      </w:r>
      <w:r>
        <w:t xml:space="preserve">, effective </w:t>
      </w:r>
      <w:r w:rsidR="0079231D">
        <w:t>March 17, 2023</w:t>
      </w:r>
      <w:r>
        <w:t>)</w:t>
      </w:r>
    </w:p>
    <w:sectPr w:rsidR="0054568D" w:rsidSect="005456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568D"/>
    <w:rsid w:val="00053B91"/>
    <w:rsid w:val="002568F1"/>
    <w:rsid w:val="00326EAF"/>
    <w:rsid w:val="0054568D"/>
    <w:rsid w:val="005C3366"/>
    <w:rsid w:val="005F1966"/>
    <w:rsid w:val="0079231D"/>
    <w:rsid w:val="007E795F"/>
    <w:rsid w:val="00822E6A"/>
    <w:rsid w:val="00894C55"/>
    <w:rsid w:val="009E04CD"/>
    <w:rsid w:val="00BC57B0"/>
    <w:rsid w:val="00C41A1E"/>
    <w:rsid w:val="00D22EE1"/>
    <w:rsid w:val="00DE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B6CD6"/>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2E6A"/>
    <w:pPr>
      <w:spacing w:after="120"/>
    </w:pPr>
  </w:style>
  <w:style w:type="paragraph" w:styleId="BodyTextIndent">
    <w:name w:val="Body Text Indent"/>
    <w:basedOn w:val="Normal"/>
    <w:rsid w:val="00822E6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5</cp:revision>
  <dcterms:created xsi:type="dcterms:W3CDTF">2023-02-15T21:54:00Z</dcterms:created>
  <dcterms:modified xsi:type="dcterms:W3CDTF">2023-03-31T15:10:00Z</dcterms:modified>
</cp:coreProperties>
</file>