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7D" w:rsidRDefault="009C517D" w:rsidP="009C517D">
      <w:pPr>
        <w:widowControl w:val="0"/>
        <w:autoSpaceDE w:val="0"/>
        <w:autoSpaceDN w:val="0"/>
        <w:adjustRightInd w:val="0"/>
      </w:pPr>
      <w:bookmarkStart w:id="0" w:name="_GoBack"/>
      <w:bookmarkEnd w:id="0"/>
    </w:p>
    <w:p w:rsidR="009C517D" w:rsidRDefault="009C517D" w:rsidP="009C517D">
      <w:pPr>
        <w:widowControl w:val="0"/>
        <w:autoSpaceDE w:val="0"/>
        <w:autoSpaceDN w:val="0"/>
        <w:adjustRightInd w:val="0"/>
      </w:pPr>
      <w:r>
        <w:rPr>
          <w:b/>
          <w:bCs/>
        </w:rPr>
        <w:t>Section 800.400  Potable Water Supply</w:t>
      </w:r>
      <w:r>
        <w:t xml:space="preserve"> </w:t>
      </w:r>
    </w:p>
    <w:p w:rsidR="009C517D" w:rsidRDefault="009C517D" w:rsidP="009C517D">
      <w:pPr>
        <w:widowControl w:val="0"/>
        <w:autoSpaceDE w:val="0"/>
        <w:autoSpaceDN w:val="0"/>
        <w:adjustRightInd w:val="0"/>
      </w:pPr>
    </w:p>
    <w:p w:rsidR="009C517D" w:rsidRDefault="009C517D" w:rsidP="009C517D">
      <w:pPr>
        <w:widowControl w:val="0"/>
        <w:autoSpaceDE w:val="0"/>
        <w:autoSpaceDN w:val="0"/>
        <w:adjustRightInd w:val="0"/>
      </w:pPr>
      <w:r>
        <w:t xml:space="preserve">Potable water of safe, sanitary quality from sources acceptable to the Department as specified in Subsection 800.410 (b) shall be provided at each recreational area, except primitive areas, where patrons remain within the area for six hours or more.  Table B of the rules for Drinking Water Systems (77 Ill. Adm. Code 900) specifies the minimum volume of water required. </w:t>
      </w:r>
    </w:p>
    <w:p w:rsidR="009C517D" w:rsidRDefault="009C517D" w:rsidP="009C517D">
      <w:pPr>
        <w:widowControl w:val="0"/>
        <w:autoSpaceDE w:val="0"/>
        <w:autoSpaceDN w:val="0"/>
        <w:adjustRightInd w:val="0"/>
      </w:pPr>
    </w:p>
    <w:p w:rsidR="009C517D" w:rsidRDefault="009C517D" w:rsidP="009C517D">
      <w:pPr>
        <w:widowControl w:val="0"/>
        <w:autoSpaceDE w:val="0"/>
        <w:autoSpaceDN w:val="0"/>
        <w:adjustRightInd w:val="0"/>
        <w:ind w:left="1440" w:hanging="720"/>
      </w:pPr>
      <w:r>
        <w:t>(Source:  Amended at 1</w:t>
      </w:r>
      <w:r w:rsidR="002C492A">
        <w:t>4</w:t>
      </w:r>
      <w:r>
        <w:t xml:space="preserve"> Ill. Reg. 1</w:t>
      </w:r>
      <w:r w:rsidR="002C492A">
        <w:t>2633</w:t>
      </w:r>
      <w:r>
        <w:t xml:space="preserve">, effective July </w:t>
      </w:r>
      <w:r w:rsidR="002C492A">
        <w:t>20</w:t>
      </w:r>
      <w:r>
        <w:t>, 19</w:t>
      </w:r>
      <w:r w:rsidR="002C492A">
        <w:t>90</w:t>
      </w:r>
      <w:r>
        <w:t xml:space="preserve">) </w:t>
      </w:r>
    </w:p>
    <w:sectPr w:rsidR="009C517D" w:rsidSect="009C51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17D"/>
    <w:rsid w:val="002C492A"/>
    <w:rsid w:val="005C3366"/>
    <w:rsid w:val="00715F0E"/>
    <w:rsid w:val="007825BE"/>
    <w:rsid w:val="009C517D"/>
    <w:rsid w:val="00E2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