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6" w:rsidRDefault="00163D76" w:rsidP="00163D76">
      <w:pPr>
        <w:widowControl w:val="0"/>
        <w:autoSpaceDE w:val="0"/>
        <w:autoSpaceDN w:val="0"/>
        <w:adjustRightInd w:val="0"/>
      </w:pPr>
    </w:p>
    <w:p w:rsidR="00163D76" w:rsidRDefault="00163D76" w:rsidP="00163D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830.630  Pest Control Seminars</w:t>
      </w:r>
      <w:r>
        <w:t xml:space="preserve"> </w:t>
      </w:r>
    </w:p>
    <w:p w:rsidR="00163D76" w:rsidRDefault="00163D76" w:rsidP="00163D76">
      <w:pPr>
        <w:widowControl w:val="0"/>
        <w:autoSpaceDE w:val="0"/>
        <w:autoSpaceDN w:val="0"/>
        <w:adjustRightInd w:val="0"/>
      </w:pPr>
    </w:p>
    <w:p w:rsidR="00163D76" w:rsidRDefault="00163D76" w:rsidP="00163D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Pest control recertification training seminars shall be </w:t>
      </w:r>
      <w:r w:rsidR="00C97A1D" w:rsidRPr="00C97A1D">
        <w:t>in increments of three or more classroom contact hours</w:t>
      </w:r>
      <w:r w:rsidR="00F62EB0">
        <w:t xml:space="preserve"> (</w:t>
      </w:r>
      <w:r>
        <w:t xml:space="preserve"> excluding breaks) and shall cover one or more categories as outlined in Section 830.530. </w:t>
      </w:r>
    </w:p>
    <w:p w:rsidR="00947FAF" w:rsidRDefault="00947FAF" w:rsidP="00163D76">
      <w:pPr>
        <w:widowControl w:val="0"/>
        <w:autoSpaceDE w:val="0"/>
        <w:autoSpaceDN w:val="0"/>
        <w:adjustRightInd w:val="0"/>
        <w:ind w:left="1440" w:hanging="720"/>
      </w:pPr>
    </w:p>
    <w:p w:rsidR="00C97A1D" w:rsidRPr="00C97A1D" w:rsidRDefault="00C97A1D" w:rsidP="00163D76">
      <w:pPr>
        <w:widowControl w:val="0"/>
        <w:autoSpaceDE w:val="0"/>
        <w:autoSpaceDN w:val="0"/>
        <w:adjustRightInd w:val="0"/>
        <w:ind w:left="1440" w:hanging="720"/>
      </w:pPr>
      <w:r w:rsidRPr="00C97A1D">
        <w:t>b)</w:t>
      </w:r>
      <w:r w:rsidRPr="00C97A1D">
        <w:tab/>
        <w:t>The seminar sponsor shall notify all interested participants of the seminar date or dates and location.</w:t>
      </w:r>
    </w:p>
    <w:p w:rsidR="00C97A1D" w:rsidRDefault="00C97A1D" w:rsidP="00163D76">
      <w:pPr>
        <w:widowControl w:val="0"/>
        <w:autoSpaceDE w:val="0"/>
        <w:autoSpaceDN w:val="0"/>
        <w:adjustRightInd w:val="0"/>
        <w:ind w:left="1440" w:hanging="720"/>
      </w:pPr>
    </w:p>
    <w:p w:rsidR="00163D76" w:rsidRDefault="00C97A1D" w:rsidP="00163D7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63D76">
        <w:t>)</w:t>
      </w:r>
      <w:r w:rsidR="00163D76">
        <w:tab/>
        <w:t xml:space="preserve">Sponsors shall incorporate audio-visual aids, handouts or demonstrations into their programs to help assure audience attentiveness and comprehension.  In addition, a written evaluation form shall be included for completion by all participants.  The </w:t>
      </w:r>
      <w:r w:rsidRPr="00C97A1D">
        <w:t xml:space="preserve">sponsor shall use the </w:t>
      </w:r>
      <w:r w:rsidR="00163D76">
        <w:t xml:space="preserve">evaluation form to improve seminar content and presentation. </w:t>
      </w:r>
    </w:p>
    <w:p w:rsidR="00163D76" w:rsidRDefault="00163D76" w:rsidP="00163D76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C97A1D" w:rsidRPr="00D55B37" w:rsidRDefault="00C97A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F553F">
        <w:t>7</w:t>
      </w:r>
      <w:r>
        <w:t xml:space="preserve"> I</w:t>
      </w:r>
      <w:r w:rsidRPr="00D55B37">
        <w:t xml:space="preserve">ll. Reg. </w:t>
      </w:r>
      <w:r w:rsidR="00CE7643">
        <w:t>3288</w:t>
      </w:r>
      <w:r w:rsidRPr="00D55B37">
        <w:t xml:space="preserve">, effective </w:t>
      </w:r>
      <w:bookmarkStart w:id="0" w:name="_GoBack"/>
      <w:r w:rsidR="00CE7643">
        <w:t>March 1, 2013</w:t>
      </w:r>
      <w:bookmarkEnd w:id="0"/>
      <w:r w:rsidRPr="00D55B37">
        <w:t>)</w:t>
      </w:r>
    </w:p>
    <w:sectPr w:rsidR="00C97A1D" w:rsidRPr="00D55B37" w:rsidSect="00163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D76"/>
    <w:rsid w:val="00163D76"/>
    <w:rsid w:val="00264470"/>
    <w:rsid w:val="002E60BF"/>
    <w:rsid w:val="004E5F1D"/>
    <w:rsid w:val="005826F3"/>
    <w:rsid w:val="005C3366"/>
    <w:rsid w:val="006A0E63"/>
    <w:rsid w:val="006F553F"/>
    <w:rsid w:val="00947FAF"/>
    <w:rsid w:val="00C97A1D"/>
    <w:rsid w:val="00CE7643"/>
    <w:rsid w:val="00ED4395"/>
    <w:rsid w:val="00F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7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