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06" w:rsidRDefault="00AF0306" w:rsidP="00AF0306"/>
    <w:p w:rsidR="003661E9" w:rsidRPr="00AF0306" w:rsidRDefault="003661E9" w:rsidP="00AF0306">
      <w:pPr>
        <w:rPr>
          <w:b/>
        </w:rPr>
      </w:pPr>
      <w:r w:rsidRPr="00AF0306">
        <w:rPr>
          <w:b/>
        </w:rPr>
        <w:t>Section 845.80  Case Management</w:t>
      </w:r>
    </w:p>
    <w:p w:rsidR="003661E9" w:rsidRPr="00AF0306" w:rsidRDefault="003661E9" w:rsidP="00AF0306"/>
    <w:p w:rsidR="003661E9" w:rsidRPr="00AF0306" w:rsidRDefault="00AF0306" w:rsidP="000714AC">
      <w:pPr>
        <w:ind w:left="1440" w:hanging="720"/>
      </w:pPr>
      <w:r>
        <w:t>a)</w:t>
      </w:r>
      <w:r>
        <w:tab/>
      </w:r>
      <w:r w:rsidR="000714AC">
        <w:t>Case management services shall be provided by the Department or a delegate agency whe</w:t>
      </w:r>
      <w:r w:rsidR="003E12EC">
        <w:t>n</w:t>
      </w:r>
      <w:r w:rsidR="000714AC">
        <w:t xml:space="preserve"> a confirmed EBL is indicated.</w:t>
      </w:r>
    </w:p>
    <w:p w:rsidR="003661E9" w:rsidRPr="00AF0306" w:rsidRDefault="003661E9" w:rsidP="00AF0306"/>
    <w:p w:rsidR="003661E9" w:rsidRPr="00AF0306" w:rsidRDefault="00AF0306" w:rsidP="00AF0306">
      <w:pPr>
        <w:ind w:left="2160" w:hanging="720"/>
      </w:pPr>
      <w:r>
        <w:t>1)</w:t>
      </w:r>
      <w:r>
        <w:tab/>
      </w:r>
      <w:r w:rsidR="003661E9" w:rsidRPr="00AF0306">
        <w:t xml:space="preserve">Interviews shall be conducted with the </w:t>
      </w:r>
      <w:r w:rsidR="00F832D5">
        <w:t xml:space="preserve">pregnant person, </w:t>
      </w:r>
      <w:r w:rsidR="003661E9" w:rsidRPr="00AF0306">
        <w:t>parent or guardian or with attending physicians as needed to assure the accuracy and completeness of reports and to perform the activ</w:t>
      </w:r>
      <w:r>
        <w:t>ities of case follow-</w:t>
      </w:r>
      <w:r w:rsidR="003661E9" w:rsidRPr="00AF0306">
        <w:t xml:space="preserve">up for confirmed </w:t>
      </w:r>
      <w:r w:rsidR="000714AC">
        <w:t>EBLs</w:t>
      </w:r>
      <w:r w:rsidR="003661E9" w:rsidRPr="00AF0306">
        <w:t>.</w:t>
      </w:r>
    </w:p>
    <w:p w:rsidR="003661E9" w:rsidRPr="00AF0306" w:rsidRDefault="003661E9" w:rsidP="00AF0306"/>
    <w:p w:rsidR="003661E9" w:rsidRPr="00AF0306" w:rsidRDefault="00AF0306" w:rsidP="00AF0306">
      <w:pPr>
        <w:ind w:left="2160" w:hanging="720"/>
      </w:pPr>
      <w:r>
        <w:t>2)</w:t>
      </w:r>
      <w:r>
        <w:tab/>
      </w:r>
      <w:r w:rsidR="003661E9" w:rsidRPr="00AF0306">
        <w:t xml:space="preserve">The following activities shall be conducted and documented concerning </w:t>
      </w:r>
      <w:r>
        <w:t>patient or case follow-</w:t>
      </w:r>
      <w:r w:rsidR="003661E9" w:rsidRPr="00AF0306">
        <w:t>up:</w:t>
      </w:r>
    </w:p>
    <w:p w:rsidR="003661E9" w:rsidRPr="00AF0306" w:rsidRDefault="003661E9" w:rsidP="00AF0306"/>
    <w:p w:rsidR="003661E9" w:rsidRPr="00AF0306" w:rsidRDefault="00AF0306" w:rsidP="00AF0306">
      <w:pPr>
        <w:ind w:left="1440" w:firstLine="720"/>
      </w:pPr>
      <w:r>
        <w:t>A)</w:t>
      </w:r>
      <w:r>
        <w:tab/>
      </w:r>
      <w:r w:rsidR="000714AC">
        <w:t>Track</w:t>
      </w:r>
      <w:r w:rsidR="003661E9" w:rsidRPr="00AF0306">
        <w:t xml:space="preserve"> the case</w:t>
      </w:r>
      <w:r w:rsidR="000714AC">
        <w:t xml:space="preserve"> using the Department's surveillance database</w:t>
      </w:r>
      <w:r w:rsidR="003661E9" w:rsidRPr="00AF0306">
        <w:t>;</w:t>
      </w:r>
    </w:p>
    <w:p w:rsidR="003661E9" w:rsidRPr="00AF0306" w:rsidRDefault="003661E9" w:rsidP="00AF0306"/>
    <w:p w:rsidR="003661E9" w:rsidRPr="00AF0306" w:rsidRDefault="00AF0306" w:rsidP="00AF0306">
      <w:pPr>
        <w:ind w:left="1440" w:firstLine="720"/>
      </w:pPr>
      <w:r>
        <w:t>B)</w:t>
      </w:r>
      <w:r>
        <w:tab/>
      </w:r>
      <w:r w:rsidR="003661E9" w:rsidRPr="00AF0306">
        <w:t xml:space="preserve">Counsel the </w:t>
      </w:r>
      <w:r w:rsidR="000714AC">
        <w:t xml:space="preserve">pregnant person, </w:t>
      </w:r>
      <w:r w:rsidR="003661E9" w:rsidRPr="00AF0306">
        <w:t>parent or guardian of the case;</w:t>
      </w:r>
    </w:p>
    <w:p w:rsidR="003661E9" w:rsidRPr="00AF0306" w:rsidRDefault="003661E9" w:rsidP="00AF0306"/>
    <w:p w:rsidR="003661E9" w:rsidRPr="00AF0306" w:rsidRDefault="00AF0306" w:rsidP="00AF0306">
      <w:pPr>
        <w:ind w:left="1440" w:firstLine="720"/>
      </w:pPr>
      <w:r>
        <w:t>C)</w:t>
      </w:r>
      <w:r>
        <w:tab/>
      </w:r>
      <w:r w:rsidR="003661E9" w:rsidRPr="00AF0306">
        <w:t xml:space="preserve">Educate the </w:t>
      </w:r>
      <w:r w:rsidR="000714AC">
        <w:t xml:space="preserve">pregnant person, </w:t>
      </w:r>
      <w:r w:rsidR="003661E9" w:rsidRPr="00AF0306">
        <w:t>parent or guardian of the case;</w:t>
      </w:r>
    </w:p>
    <w:p w:rsidR="003661E9" w:rsidRPr="00AF0306" w:rsidRDefault="003661E9" w:rsidP="00AF0306"/>
    <w:p w:rsidR="003661E9" w:rsidRPr="00AF0306" w:rsidRDefault="00AF0306" w:rsidP="00AF0306">
      <w:pPr>
        <w:ind w:left="2880" w:hanging="720"/>
      </w:pPr>
      <w:r>
        <w:t>D)</w:t>
      </w:r>
      <w:r>
        <w:tab/>
      </w:r>
      <w:r w:rsidR="000714AC">
        <w:t>Conduct a home visit to interview</w:t>
      </w:r>
      <w:r w:rsidR="003661E9" w:rsidRPr="00AF0306">
        <w:t xml:space="preserve"> the </w:t>
      </w:r>
      <w:r w:rsidR="000714AC">
        <w:t xml:space="preserve">pregnant person, </w:t>
      </w:r>
      <w:r w:rsidR="003661E9" w:rsidRPr="00AF0306">
        <w:t xml:space="preserve">parent or guardian of the case for purposes of collecting, verifying </w:t>
      </w:r>
      <w:r w:rsidR="000714AC">
        <w:t>and</w:t>
      </w:r>
      <w:r w:rsidR="003661E9" w:rsidRPr="00AF0306">
        <w:t xml:space="preserve"> completing the </w:t>
      </w:r>
      <w:r w:rsidR="000714AC">
        <w:t>Prenatal Risk Evaluation for Lead Exposure form provided by the Department</w:t>
      </w:r>
      <w:r w:rsidR="003661E9" w:rsidRPr="00AF0306">
        <w:t>;</w:t>
      </w:r>
    </w:p>
    <w:p w:rsidR="003661E9" w:rsidRPr="00AF0306" w:rsidRDefault="003661E9" w:rsidP="00AF0306"/>
    <w:p w:rsidR="003661E9" w:rsidRPr="00AF0306" w:rsidRDefault="00AF0306" w:rsidP="00AF0306">
      <w:pPr>
        <w:ind w:left="2880" w:hanging="720"/>
      </w:pPr>
      <w:r>
        <w:t>E)</w:t>
      </w:r>
      <w:r>
        <w:tab/>
      </w:r>
      <w:r w:rsidR="003661E9" w:rsidRPr="00AF0306">
        <w:t xml:space="preserve">Refer the </w:t>
      </w:r>
      <w:r w:rsidR="000714AC">
        <w:t xml:space="preserve">pregnant person, </w:t>
      </w:r>
      <w:r w:rsidR="003661E9" w:rsidRPr="00AF0306">
        <w:t>parent or guardian of the case for medical treatment</w:t>
      </w:r>
      <w:r w:rsidR="000714AC">
        <w:t>, early intervention services</w:t>
      </w:r>
      <w:r w:rsidR="003E12EC">
        <w:t>,</w:t>
      </w:r>
      <w:r w:rsidR="000714AC">
        <w:t xml:space="preserve"> or early childhood special education,</w:t>
      </w:r>
      <w:r w:rsidR="003661E9" w:rsidRPr="00AF0306">
        <w:t xml:space="preserve"> when appropriate; and</w:t>
      </w:r>
    </w:p>
    <w:p w:rsidR="003661E9" w:rsidRPr="00AF0306" w:rsidRDefault="003661E9" w:rsidP="00AF0306"/>
    <w:p w:rsidR="003661E9" w:rsidRPr="00AF0306" w:rsidRDefault="00AF0306" w:rsidP="00AF0306">
      <w:pPr>
        <w:ind w:left="2880" w:hanging="720"/>
      </w:pPr>
      <w:r>
        <w:t>F)</w:t>
      </w:r>
      <w:r>
        <w:tab/>
      </w:r>
      <w:r w:rsidR="003661E9" w:rsidRPr="00AF0306">
        <w:t>Submit completed reports to the Department as specified in the agreement between the delegate agency and the Department.</w:t>
      </w:r>
    </w:p>
    <w:p w:rsidR="003661E9" w:rsidRPr="00AF0306" w:rsidRDefault="003661E9" w:rsidP="00AF0306"/>
    <w:p w:rsidR="003661E9" w:rsidRDefault="00AF0306" w:rsidP="00AF0306">
      <w:pPr>
        <w:ind w:left="1440" w:hanging="720"/>
      </w:pPr>
      <w:r>
        <w:t>b)</w:t>
      </w:r>
      <w:r>
        <w:tab/>
      </w:r>
      <w:r w:rsidR="003661E9" w:rsidRPr="00AF0306">
        <w:rPr>
          <w:i/>
        </w:rPr>
        <w:t>Any delegate agency may establish fees, according to a reasonable fee structure,</w:t>
      </w:r>
      <w:r w:rsidR="003661E9" w:rsidRPr="00AF0306">
        <w:t xml:space="preserve"> to be determined by the delegate agency, </w:t>
      </w:r>
      <w:r w:rsidR="003661E9" w:rsidRPr="00AF0306">
        <w:rPr>
          <w:i/>
        </w:rPr>
        <w:t xml:space="preserve">to cover the costs of drawing blood for blood lead </w:t>
      </w:r>
      <w:r w:rsidR="000714AC">
        <w:rPr>
          <w:i/>
        </w:rPr>
        <w:t>testing and evaluation</w:t>
      </w:r>
      <w:r>
        <w:rPr>
          <w:i/>
        </w:rPr>
        <w:t xml:space="preserve"> and any necessary follow-</w:t>
      </w:r>
      <w:r w:rsidR="003661E9" w:rsidRPr="00AF0306">
        <w:rPr>
          <w:i/>
        </w:rPr>
        <w:t>up.</w:t>
      </w:r>
      <w:r w:rsidR="003661E9" w:rsidRPr="00AF0306">
        <w:t xml:space="preserve"> </w:t>
      </w:r>
      <w:r>
        <w:t xml:space="preserve"> </w:t>
      </w:r>
      <w:r w:rsidR="003661E9" w:rsidRPr="00AF0306">
        <w:t>(Section 7.2 of the Act) Necessary follow</w:t>
      </w:r>
      <w:r w:rsidR="003E0913">
        <w:t>-</w:t>
      </w:r>
      <w:r w:rsidR="003661E9" w:rsidRPr="00AF0306">
        <w:t xml:space="preserve">up includes individual case management and environmental </w:t>
      </w:r>
      <w:r w:rsidR="000714AC">
        <w:t>inspection</w:t>
      </w:r>
      <w:r w:rsidR="003661E9" w:rsidRPr="00AF0306">
        <w:t>.  In accordance with federal regulations, fees may not be charged to Medicaid recipients.</w:t>
      </w:r>
    </w:p>
    <w:p w:rsidR="000714AC" w:rsidRDefault="000714AC" w:rsidP="00B5656C"/>
    <w:p w:rsidR="000714AC" w:rsidRPr="00AF0306" w:rsidRDefault="000714AC" w:rsidP="00AF0306">
      <w:pPr>
        <w:ind w:left="1440" w:hanging="720"/>
      </w:pPr>
      <w:r>
        <w:t>(Source:  Amended at 4</w:t>
      </w:r>
      <w:r w:rsidR="00442BCB">
        <w:t>3</w:t>
      </w:r>
      <w:r>
        <w:t xml:space="preserve"> Ill. Reg. </w:t>
      </w:r>
      <w:r w:rsidR="00F8742C">
        <w:t>2440</w:t>
      </w:r>
      <w:r>
        <w:t xml:space="preserve">, effective </w:t>
      </w:r>
      <w:bookmarkStart w:id="0" w:name="_GoBack"/>
      <w:r w:rsidR="00F8742C">
        <w:t>February 8, 2019</w:t>
      </w:r>
      <w:bookmarkEnd w:id="0"/>
      <w:r>
        <w:t>)</w:t>
      </w:r>
    </w:p>
    <w:sectPr w:rsidR="000714AC" w:rsidRPr="00AF03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52" w:rsidRDefault="005B2652">
      <w:r>
        <w:separator/>
      </w:r>
    </w:p>
  </w:endnote>
  <w:endnote w:type="continuationSeparator" w:id="0">
    <w:p w:rsidR="005B2652" w:rsidRDefault="005B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52" w:rsidRDefault="005B2652">
      <w:r>
        <w:separator/>
      </w:r>
    </w:p>
  </w:footnote>
  <w:footnote w:type="continuationSeparator" w:id="0">
    <w:p w:rsidR="005B2652" w:rsidRDefault="005B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1E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14AC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628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2219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61E9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0913"/>
    <w:rsid w:val="003E12EC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2BCB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335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2652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3ED2"/>
    <w:rsid w:val="007479D1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306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5656C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4C1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2D5"/>
    <w:rsid w:val="00F8452A"/>
    <w:rsid w:val="00F8742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9273AF-8DCB-4802-8036-154B2219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3661E9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3661E9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3661E9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