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351" w:rsidRPr="001A5351" w:rsidRDefault="001A5351" w:rsidP="001A5351">
      <w:bookmarkStart w:id="0" w:name="a845_350"/>
    </w:p>
    <w:p w:rsidR="003A2619" w:rsidRPr="001A5351" w:rsidRDefault="003A2619" w:rsidP="001A5351">
      <w:pPr>
        <w:rPr>
          <w:b/>
        </w:rPr>
      </w:pPr>
      <w:r w:rsidRPr="001A5351">
        <w:rPr>
          <w:b/>
        </w:rPr>
        <w:t>Section 845.350</w:t>
      </w:r>
      <w:bookmarkEnd w:id="0"/>
      <w:r w:rsidRPr="001A5351">
        <w:rPr>
          <w:b/>
        </w:rPr>
        <w:t xml:space="preserve">  Denial, Suspension and Revocation of Lead Training Course Approval</w:t>
      </w:r>
    </w:p>
    <w:p w:rsidR="003A2619" w:rsidRPr="003A2619" w:rsidRDefault="003A2619" w:rsidP="003A2619"/>
    <w:p w:rsidR="003A2619" w:rsidRPr="003A2619" w:rsidRDefault="001A5351" w:rsidP="001A5351">
      <w:pPr>
        <w:ind w:left="1440" w:hanging="720"/>
      </w:pPr>
      <w:r>
        <w:t>a)</w:t>
      </w:r>
      <w:r>
        <w:tab/>
      </w:r>
      <w:r w:rsidR="003A2619" w:rsidRPr="003A2619">
        <w:t>The Director, after notice and opportunity for hearing, may deny the application for, or suspend or revoke the approval of, a lead training program</w:t>
      </w:r>
      <w:r w:rsidR="00D23430">
        <w:t xml:space="preserve"> provider</w:t>
      </w:r>
      <w:r w:rsidR="003B0B61">
        <w:t>,</w:t>
      </w:r>
      <w:r w:rsidR="003A2619" w:rsidRPr="003A2619">
        <w:t xml:space="preserve"> or the approval of an individual training course</w:t>
      </w:r>
      <w:r w:rsidR="003B0B61">
        <w:t>,</w:t>
      </w:r>
      <w:r w:rsidR="003A2619" w:rsidRPr="003A2619">
        <w:t xml:space="preserve"> in any case in which the Department finds substantial or continued failure to comply with the requirements of this Part, including </w:t>
      </w:r>
      <w:r w:rsidR="00D23430">
        <w:t xml:space="preserve">but not limited to </w:t>
      </w:r>
      <w:r w:rsidR="003A2619" w:rsidRPr="003A2619">
        <w:t>fraud, misrepresentation, working without approval, or not adhering to approved training materials.</w:t>
      </w:r>
    </w:p>
    <w:p w:rsidR="003A2619" w:rsidRPr="003A2619" w:rsidRDefault="003A2619" w:rsidP="005C0668"/>
    <w:p w:rsidR="003A2619" w:rsidRDefault="001A5351" w:rsidP="001A5351">
      <w:pPr>
        <w:ind w:left="1440" w:hanging="720"/>
      </w:pPr>
      <w:r>
        <w:t>b)</w:t>
      </w:r>
      <w:r>
        <w:tab/>
      </w:r>
      <w:r w:rsidR="003B0B61">
        <w:t>The</w:t>
      </w:r>
      <w:r w:rsidR="003A2619" w:rsidRPr="003A2619">
        <w:t xml:space="preserve"> hearing notice shall be made by certified mail or by personal service and shall set forth the particular reasons for the proposed action and provide the applicant or approved </w:t>
      </w:r>
      <w:r w:rsidR="00D23430">
        <w:t xml:space="preserve">lead training program </w:t>
      </w:r>
      <w:r w:rsidR="003A2619" w:rsidRPr="003A2619">
        <w:t>provider with an opportunity to request a hearing.  If a written hearing request is not received within 15 days after the date of mailing by the Department, the right to a hearing is waived.</w:t>
      </w:r>
    </w:p>
    <w:p w:rsidR="00D23430" w:rsidRDefault="00D23430" w:rsidP="005C0668"/>
    <w:p w:rsidR="00D23430" w:rsidRPr="003A2619" w:rsidRDefault="00D23430" w:rsidP="001A5351">
      <w:pPr>
        <w:ind w:left="1440" w:hanging="720"/>
      </w:pPr>
      <w:r>
        <w:t>(Source:  Amended at 4</w:t>
      </w:r>
      <w:r w:rsidR="001244BD">
        <w:t>3</w:t>
      </w:r>
      <w:r>
        <w:t xml:space="preserve"> Ill. Reg. </w:t>
      </w:r>
      <w:r w:rsidR="007A4C1A">
        <w:t>2440</w:t>
      </w:r>
      <w:r>
        <w:t xml:space="preserve">, effective </w:t>
      </w:r>
      <w:bookmarkStart w:id="1" w:name="_GoBack"/>
      <w:r w:rsidR="007A4C1A">
        <w:t>February 8, 2019</w:t>
      </w:r>
      <w:bookmarkEnd w:id="1"/>
      <w:r>
        <w:t>)</w:t>
      </w:r>
    </w:p>
    <w:sectPr w:rsidR="00D23430" w:rsidRPr="003A261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87E" w:rsidRDefault="006E487E">
      <w:r>
        <w:separator/>
      </w:r>
    </w:p>
  </w:endnote>
  <w:endnote w:type="continuationSeparator" w:id="0">
    <w:p w:rsidR="006E487E" w:rsidRDefault="006E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87E" w:rsidRDefault="006E487E">
      <w:r>
        <w:separator/>
      </w:r>
    </w:p>
  </w:footnote>
  <w:footnote w:type="continuationSeparator" w:id="0">
    <w:p w:rsidR="006E487E" w:rsidRDefault="006E4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B4D85476"/>
    <w:name w:val="AutoList1242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upperLetter"/>
      <w:lvlText w:val="%3)"/>
      <w:lvlJc w:val="left"/>
      <w:pPr>
        <w:ind w:left="0" w:firstLine="0"/>
      </w:pPr>
    </w:lvl>
    <w:lvl w:ilvl="3">
      <w:start w:val="1"/>
      <w:numFmt w:val="lowerRoman"/>
      <w:lvlText w:val="%4)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lowerLetter"/>
      <w:lvlText w:val="%6)"/>
      <w:lvlJc w:val="left"/>
      <w:pPr>
        <w:ind w:left="0" w:firstLine="0"/>
      </w:pPr>
    </w:lvl>
    <w:lvl w:ilvl="6">
      <w:start w:val="1"/>
      <w:numFmt w:val="decimal"/>
      <w:lvlText w:val="%7)"/>
      <w:lvlJc w:val="left"/>
      <w:pPr>
        <w:ind w:left="0" w:firstLine="0"/>
      </w:pPr>
    </w:lvl>
    <w:lvl w:ilvl="7">
      <w:start w:val="1"/>
      <w:numFmt w:val="lowerLetter"/>
      <w:lvlText w:val="%8)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2619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244B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5351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2619"/>
    <w:rsid w:val="003A4E0A"/>
    <w:rsid w:val="003B0B61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C0668"/>
    <w:rsid w:val="005D35F3"/>
    <w:rsid w:val="005E03A7"/>
    <w:rsid w:val="005E3D55"/>
    <w:rsid w:val="005F2891"/>
    <w:rsid w:val="006132CE"/>
    <w:rsid w:val="00620BBA"/>
    <w:rsid w:val="0062357E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E487E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4C1A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14A0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9F6AB9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D6440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3430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D7C82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31C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F700A5A-5524-4BFD-B42C-415E5FCE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Level1">
    <w:name w:val="Level 1"/>
    <w:basedOn w:val="Normal"/>
    <w:rsid w:val="003A2619"/>
    <w:pPr>
      <w:widowControl w:val="0"/>
      <w:tabs>
        <w:tab w:val="num" w:pos="360"/>
      </w:tabs>
      <w:autoSpaceDE w:val="0"/>
      <w:autoSpaceDN w:val="0"/>
      <w:adjustRightInd w:val="0"/>
      <w:ind w:left="1440" w:hanging="720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2019-02-07T15:55:00Z</dcterms:created>
  <dcterms:modified xsi:type="dcterms:W3CDTF">2019-02-19T15:39:00Z</dcterms:modified>
</cp:coreProperties>
</file>