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BB" w:rsidRDefault="00A864BB" w:rsidP="00A864BB">
      <w:pPr>
        <w:widowControl w:val="0"/>
        <w:autoSpaceDE w:val="0"/>
        <w:autoSpaceDN w:val="0"/>
        <w:adjustRightInd w:val="0"/>
      </w:pPr>
      <w:bookmarkStart w:id="0" w:name="_GoBack"/>
      <w:bookmarkEnd w:id="0"/>
    </w:p>
    <w:p w:rsidR="00A864BB" w:rsidRDefault="00A864BB" w:rsidP="00A864BB">
      <w:pPr>
        <w:widowControl w:val="0"/>
        <w:autoSpaceDE w:val="0"/>
        <w:autoSpaceDN w:val="0"/>
        <w:adjustRightInd w:val="0"/>
      </w:pPr>
      <w:r>
        <w:rPr>
          <w:b/>
          <w:bCs/>
        </w:rPr>
        <w:t>Section 855.490  Response Contractor Indemnification Fund</w:t>
      </w:r>
      <w:r>
        <w:t xml:space="preserve"> </w:t>
      </w:r>
    </w:p>
    <w:p w:rsidR="00A864BB" w:rsidRDefault="00A864BB" w:rsidP="00A864BB">
      <w:pPr>
        <w:widowControl w:val="0"/>
        <w:autoSpaceDE w:val="0"/>
        <w:autoSpaceDN w:val="0"/>
        <w:adjustRightInd w:val="0"/>
      </w:pPr>
    </w:p>
    <w:p w:rsidR="00A864BB" w:rsidRDefault="00A864BB" w:rsidP="00A864BB">
      <w:pPr>
        <w:widowControl w:val="0"/>
        <w:autoSpaceDE w:val="0"/>
        <w:autoSpaceDN w:val="0"/>
        <w:adjustRightInd w:val="0"/>
        <w:ind w:left="1440" w:hanging="720"/>
      </w:pPr>
      <w:r>
        <w:t>a)</w:t>
      </w:r>
      <w:r>
        <w:tab/>
        <w:t xml:space="preserve">Contracts under the Response Action Contractor Indemnification Act shall be submitted to the Department for review along with the following: </w:t>
      </w:r>
    </w:p>
    <w:p w:rsidR="000776E6" w:rsidRDefault="000776E6" w:rsidP="00A864BB">
      <w:pPr>
        <w:widowControl w:val="0"/>
        <w:autoSpaceDE w:val="0"/>
        <w:autoSpaceDN w:val="0"/>
        <w:adjustRightInd w:val="0"/>
        <w:ind w:left="2160" w:hanging="720"/>
      </w:pPr>
    </w:p>
    <w:p w:rsidR="00A864BB" w:rsidRDefault="00A864BB" w:rsidP="00A864BB">
      <w:pPr>
        <w:widowControl w:val="0"/>
        <w:autoSpaceDE w:val="0"/>
        <w:autoSpaceDN w:val="0"/>
        <w:adjustRightInd w:val="0"/>
        <w:ind w:left="2160" w:hanging="720"/>
      </w:pPr>
      <w:r>
        <w:t>1)</w:t>
      </w:r>
      <w:r>
        <w:tab/>
        <w:t xml:space="preserve">A completed Response Contractor Indemnification Worksheet provided by the Department. </w:t>
      </w:r>
    </w:p>
    <w:p w:rsidR="000776E6" w:rsidRDefault="000776E6" w:rsidP="00A864BB">
      <w:pPr>
        <w:widowControl w:val="0"/>
        <w:autoSpaceDE w:val="0"/>
        <w:autoSpaceDN w:val="0"/>
        <w:adjustRightInd w:val="0"/>
        <w:ind w:left="2160" w:hanging="720"/>
      </w:pPr>
    </w:p>
    <w:p w:rsidR="00A864BB" w:rsidRDefault="00A864BB" w:rsidP="00A864BB">
      <w:pPr>
        <w:widowControl w:val="0"/>
        <w:autoSpaceDE w:val="0"/>
        <w:autoSpaceDN w:val="0"/>
        <w:adjustRightInd w:val="0"/>
        <w:ind w:left="2160" w:hanging="720"/>
      </w:pPr>
      <w:r>
        <w:t>2)</w:t>
      </w:r>
      <w:r>
        <w:tab/>
        <w:t xml:space="preserve">A listing of all Department licensed asbestos professionals named in the contract, their disciplines, and the Department  I.D. numbers for that discipline. </w:t>
      </w:r>
    </w:p>
    <w:p w:rsidR="000776E6" w:rsidRDefault="000776E6" w:rsidP="00A864BB">
      <w:pPr>
        <w:widowControl w:val="0"/>
        <w:autoSpaceDE w:val="0"/>
        <w:autoSpaceDN w:val="0"/>
        <w:adjustRightInd w:val="0"/>
        <w:ind w:left="1440" w:hanging="720"/>
      </w:pPr>
    </w:p>
    <w:p w:rsidR="00A864BB" w:rsidRDefault="00A864BB" w:rsidP="00A864BB">
      <w:pPr>
        <w:widowControl w:val="0"/>
        <w:autoSpaceDE w:val="0"/>
        <w:autoSpaceDN w:val="0"/>
        <w:adjustRightInd w:val="0"/>
        <w:ind w:left="1440" w:hanging="720"/>
      </w:pPr>
      <w:r>
        <w:t>b)</w:t>
      </w:r>
      <w:r>
        <w:tab/>
        <w:t xml:space="preserve">The local educational agency seeking indemnification under the Response Action Contractor Indemnification Act shall submit an amount equal to 5% of the total value of the contract to the Department before the start of the project. The payment shall be delivered to the Division of Environmental Health, Illinois Department of Public Health, 525 West Jefferson, Springfield, IL 62761 along with the contract to be reviewed.  All checks shall be made payable to the Illinois Department of Public Health for deposit into that fund. </w:t>
      </w:r>
    </w:p>
    <w:p w:rsidR="000776E6" w:rsidRDefault="000776E6" w:rsidP="00A864BB">
      <w:pPr>
        <w:widowControl w:val="0"/>
        <w:autoSpaceDE w:val="0"/>
        <w:autoSpaceDN w:val="0"/>
        <w:adjustRightInd w:val="0"/>
        <w:ind w:left="1440" w:hanging="720"/>
      </w:pPr>
    </w:p>
    <w:p w:rsidR="00A864BB" w:rsidRDefault="00A864BB" w:rsidP="00A864BB">
      <w:pPr>
        <w:widowControl w:val="0"/>
        <w:autoSpaceDE w:val="0"/>
        <w:autoSpaceDN w:val="0"/>
        <w:adjustRightInd w:val="0"/>
        <w:ind w:left="1440" w:hanging="720"/>
      </w:pPr>
      <w:r>
        <w:t>c)</w:t>
      </w:r>
      <w:r>
        <w:tab/>
        <w:t xml:space="preserve">Approval by the Department of any contract for inclusion in the indemnification fund does not in any way constitute endorsement of the terms of said contract, either legal or technical, nor does it constitute any guarantee by this Department of the contractor's ability to complete the terms of said contract. </w:t>
      </w:r>
    </w:p>
    <w:sectPr w:rsidR="00A864BB" w:rsidSect="00A864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4BB"/>
    <w:rsid w:val="000776E6"/>
    <w:rsid w:val="005C3366"/>
    <w:rsid w:val="00604D65"/>
    <w:rsid w:val="00A864BB"/>
    <w:rsid w:val="00C3161F"/>
    <w:rsid w:val="00F8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