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48" w:rsidRPr="00347CC0" w:rsidRDefault="00347CC0" w:rsidP="00E37648">
      <w:pPr>
        <w:rPr>
          <w:b/>
        </w:rPr>
      </w:pPr>
      <w:bookmarkStart w:id="0" w:name="_GoBack"/>
      <w:bookmarkEnd w:id="0"/>
      <w:r>
        <w:br w:type="page"/>
      </w:r>
      <w:r w:rsidR="00E37648" w:rsidRPr="00347CC0">
        <w:rPr>
          <w:b/>
        </w:rPr>
        <w:lastRenderedPageBreak/>
        <w:t>Section 870.TABLE D   Footing Areas Required for Soil's Load-Bearing Capacity − Design Roof Load 40 Pounds Per Square Foot</w:t>
      </w:r>
    </w:p>
    <w:p w:rsidR="00E37648" w:rsidRPr="00E37648" w:rsidRDefault="00E37648" w:rsidP="00E37648"/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80"/>
        <w:gridCol w:w="792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E37648" w:rsidRPr="00E37648">
        <w:trPr>
          <w:trHeight w:val="720"/>
        </w:trPr>
        <w:tc>
          <w:tcPr>
            <w:tcW w:w="9360" w:type="dxa"/>
            <w:gridSpan w:val="1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Section Width (feet)</w:t>
            </w:r>
          </w:p>
        </w:tc>
      </w:tr>
      <w:tr w:rsidR="00E37648" w:rsidRPr="00E37648"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12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14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16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12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14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16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12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14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16</w:t>
            </w:r>
          </w:p>
        </w:tc>
      </w:tr>
      <w:tr w:rsidR="00E37648" w:rsidRPr="00E37648">
        <w:trPr>
          <w:trHeight w:val="720"/>
        </w:trPr>
        <w:tc>
          <w:tcPr>
            <w:tcW w:w="9360" w:type="dxa"/>
            <w:gridSpan w:val="10"/>
            <w:tcBorders>
              <w:top w:val="single" w:sz="6" w:space="0" w:color="FFFFFF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Support Spacing (feet)</w:t>
            </w:r>
          </w:p>
        </w:tc>
      </w:tr>
      <w:tr w:rsidR="00E37648" w:rsidRPr="00E37648"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10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10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10</w:t>
            </w:r>
          </w:p>
        </w:tc>
      </w:tr>
      <w:tr w:rsidR="00E37648" w:rsidRPr="00E37648">
        <w:trPr>
          <w:trHeight w:val="720"/>
        </w:trPr>
        <w:tc>
          <w:tcPr>
            <w:tcW w:w="9360" w:type="dxa"/>
            <w:gridSpan w:val="10"/>
            <w:tcBorders>
              <w:top w:val="single" w:sz="6" w:space="0" w:color="FFFFFF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Support Loading (pounds per pier)</w:t>
            </w:r>
          </w:p>
        </w:tc>
      </w:tr>
      <w:tr w:rsidR="00E37648" w:rsidRPr="00E37648">
        <w:trPr>
          <w:trHeight w:val="360"/>
        </w:trPr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3950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4650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5300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5300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6150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7050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6600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7700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8800*</w:t>
            </w:r>
          </w:p>
        </w:tc>
      </w:tr>
      <w:tr w:rsidR="00E37648" w:rsidRPr="00E37648"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rPr>
                <w:szCs w:val="20"/>
              </w:rPr>
              <w:t>Soil's Load- Bearing Capacity (lbs/ft</w:t>
            </w:r>
            <w:r w:rsidRPr="00E37648">
              <w:rPr>
                <w:szCs w:val="20"/>
                <w:vertAlign w:val="superscript"/>
              </w:rPr>
              <w:t>2</w:t>
            </w:r>
            <w:r w:rsidRPr="00E37648">
              <w:rPr>
                <w:szCs w:val="20"/>
              </w:rPr>
              <w:t>)</w:t>
            </w:r>
          </w:p>
        </w:tc>
        <w:tc>
          <w:tcPr>
            <w:tcW w:w="82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Footing Area (square inches)</w:t>
            </w:r>
          </w:p>
        </w:tc>
      </w:tr>
      <w:tr w:rsidR="00E37648" w:rsidRPr="00E37648">
        <w:trPr>
          <w:trHeight w:val="360"/>
        </w:trPr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1000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569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670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763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763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886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1015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1109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1267</w:t>
            </w:r>
          </w:p>
        </w:tc>
      </w:tr>
      <w:tr w:rsidR="00E37648" w:rsidRPr="00E37648">
        <w:trPr>
          <w:trHeight w:val="360"/>
        </w:trPr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1500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379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446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509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509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590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677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634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739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845</w:t>
            </w:r>
          </w:p>
        </w:tc>
      </w:tr>
      <w:tr w:rsidR="00E37648" w:rsidRPr="00E37648">
        <w:trPr>
          <w:trHeight w:val="360"/>
        </w:trPr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2000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284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335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382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382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443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508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475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554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634</w:t>
            </w:r>
          </w:p>
        </w:tc>
      </w:tr>
      <w:tr w:rsidR="00E37648" w:rsidRPr="00E37648">
        <w:trPr>
          <w:trHeight w:val="360"/>
        </w:trPr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3000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190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223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254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254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295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338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317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370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422</w:t>
            </w:r>
          </w:p>
        </w:tc>
      </w:tr>
      <w:tr w:rsidR="00E37648" w:rsidRPr="00E37648">
        <w:trPr>
          <w:trHeight w:val="360"/>
        </w:trPr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fldChar w:fldCharType="begin"/>
            </w:r>
            <w:r w:rsidRPr="00E37648">
              <w:instrText>ADVANCE \d4</w:instrText>
            </w:r>
            <w:r w:rsidRPr="00E37648">
              <w:fldChar w:fldCharType="end"/>
            </w:r>
            <w:r w:rsidRPr="00E37648">
              <w:t>4000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144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167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191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191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221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254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238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277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37648" w:rsidRPr="00E37648" w:rsidRDefault="00E37648" w:rsidP="00E37648">
            <w:r w:rsidRPr="00E37648">
              <w:t>317</w:t>
            </w:r>
          </w:p>
        </w:tc>
      </w:tr>
    </w:tbl>
    <w:p w:rsidR="00E37648" w:rsidRPr="00E37648" w:rsidRDefault="00E37648" w:rsidP="00E37648"/>
    <w:p w:rsidR="00E37648" w:rsidRPr="00E37648" w:rsidRDefault="00E37648" w:rsidP="00434017">
      <w:pPr>
        <w:ind w:left="540" w:hanging="540"/>
      </w:pPr>
      <w:r w:rsidRPr="00E37648">
        <w:t>a)</w:t>
      </w:r>
      <w:r w:rsidRPr="00E37648">
        <w:tab/>
        <w:t>First footing centered within 2 feet from end of home.</w:t>
      </w:r>
    </w:p>
    <w:p w:rsidR="00E37648" w:rsidRPr="00E37648" w:rsidRDefault="00E37648" w:rsidP="00434017">
      <w:pPr>
        <w:ind w:left="540" w:hanging="540"/>
      </w:pPr>
    </w:p>
    <w:p w:rsidR="00E37648" w:rsidRPr="00E37648" w:rsidRDefault="00E37648" w:rsidP="00434017">
      <w:pPr>
        <w:ind w:left="540" w:hanging="540"/>
      </w:pPr>
      <w:r w:rsidRPr="00E37648">
        <w:t>b)*</w:t>
      </w:r>
      <w:r w:rsidRPr="00E37648">
        <w:tab/>
        <w:t>Individual supports, concrete 8"x8"x16" blocks, shall NOT support loads greater than 8,000 pounds for a single stack and 14,000 pounds for a double stack pier.</w:t>
      </w:r>
    </w:p>
    <w:sectPr w:rsidR="00E37648" w:rsidRPr="00E37648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5362">
      <w:r>
        <w:separator/>
      </w:r>
    </w:p>
  </w:endnote>
  <w:endnote w:type="continuationSeparator" w:id="0">
    <w:p w:rsidR="00000000" w:rsidRDefault="008D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5362">
      <w:r>
        <w:separator/>
      </w:r>
    </w:p>
  </w:footnote>
  <w:footnote w:type="continuationSeparator" w:id="0">
    <w:p w:rsidR="00000000" w:rsidRDefault="008D5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47CC0"/>
    <w:rsid w:val="00367A2E"/>
    <w:rsid w:val="00382A95"/>
    <w:rsid w:val="003B23A4"/>
    <w:rsid w:val="003F3A28"/>
    <w:rsid w:val="003F5FD7"/>
    <w:rsid w:val="00431CFE"/>
    <w:rsid w:val="00434017"/>
    <w:rsid w:val="00465372"/>
    <w:rsid w:val="004857A4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D5362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37648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