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1" w:rsidRDefault="005A0521" w:rsidP="005A0521">
      <w:pPr>
        <w:widowControl w:val="0"/>
        <w:autoSpaceDE w:val="0"/>
        <w:autoSpaceDN w:val="0"/>
        <w:adjustRightInd w:val="0"/>
      </w:pPr>
    </w:p>
    <w:p w:rsidR="005A0521" w:rsidRDefault="005A0521" w:rsidP="005A05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890.790  Laundry Trays</w:t>
      </w:r>
      <w:r w:rsidR="009714B7">
        <w:rPr>
          <w:b/>
          <w:bCs/>
        </w:rPr>
        <w:t>/Sinks</w:t>
      </w:r>
      <w:r>
        <w:rPr>
          <w:b/>
          <w:bCs/>
        </w:rPr>
        <w:t xml:space="preserve"> and Drains</w:t>
      </w:r>
      <w:r>
        <w:t xml:space="preserve"> </w:t>
      </w:r>
    </w:p>
    <w:p w:rsidR="005A0521" w:rsidRDefault="005A0521" w:rsidP="005A0521">
      <w:pPr>
        <w:widowControl w:val="0"/>
        <w:autoSpaceDE w:val="0"/>
        <w:autoSpaceDN w:val="0"/>
        <w:adjustRightInd w:val="0"/>
      </w:pPr>
    </w:p>
    <w:p w:rsidR="005A0521" w:rsidRDefault="005A0521" w:rsidP="005A05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Waste openings.  Each compartment of a laundry tray shall be provided with a waste opening at least</w:t>
      </w:r>
      <w:r w:rsidR="00FD7E36">
        <w:t xml:space="preserve"> 1½</w:t>
      </w:r>
      <w:r>
        <w:t xml:space="preserve"> inches in diameter and with a stopper or strainer. </w:t>
      </w:r>
    </w:p>
    <w:p w:rsidR="00022265" w:rsidRDefault="00022265" w:rsidP="00B05115"/>
    <w:p w:rsidR="005A0521" w:rsidRDefault="005A0521" w:rsidP="005A05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Commercial Laundry Drains.  Commercial laundry machines shall discharge individually into a trapped and vented outlet or may discharge into a trapped and vented trench drain.  (Also see Section </w:t>
      </w:r>
      <w:r w:rsidR="000E75DE">
        <w:t>890.530(b)</w:t>
      </w:r>
      <w:r>
        <w:t xml:space="preserve">, which requires all commercial laundries to have a lint separator/interceptor.) </w:t>
      </w:r>
    </w:p>
    <w:p w:rsidR="00022265" w:rsidRDefault="00022265" w:rsidP="00B05115"/>
    <w:p w:rsidR="009714B7" w:rsidRDefault="009714B7" w:rsidP="005A05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laundry/washer boxes shall have a minimum of a 2 inch drain that is properly trapped and vented.  </w:t>
      </w:r>
      <w:r w:rsidR="00665EA4">
        <w:t>(</w:t>
      </w:r>
      <w:r>
        <w:t>See Section 890.410(b).</w:t>
      </w:r>
      <w:r w:rsidR="00665EA4">
        <w:t>)</w:t>
      </w:r>
    </w:p>
    <w:p w:rsidR="009714B7" w:rsidRDefault="009714B7" w:rsidP="00B05115">
      <w:bookmarkStart w:id="0" w:name="_GoBack"/>
      <w:bookmarkEnd w:id="0"/>
    </w:p>
    <w:p w:rsidR="009714B7" w:rsidRDefault="009714B7">
      <w:pPr>
        <w:pStyle w:val="JCARSourceNote"/>
        <w:ind w:firstLine="720"/>
      </w:pPr>
      <w:r>
        <w:t>(Source:  Amended at 2</w:t>
      </w:r>
      <w:r w:rsidR="00347B34">
        <w:t>8</w:t>
      </w:r>
      <w:r>
        <w:t xml:space="preserve"> Ill. Reg. </w:t>
      </w:r>
      <w:r w:rsidR="002D049D">
        <w:t>4215</w:t>
      </w:r>
      <w:r>
        <w:t xml:space="preserve">, effective </w:t>
      </w:r>
      <w:r w:rsidR="0066554E">
        <w:t>February 18, 2004</w:t>
      </w:r>
      <w:r>
        <w:t>)</w:t>
      </w:r>
    </w:p>
    <w:sectPr w:rsidR="009714B7" w:rsidSect="005A0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521"/>
    <w:rsid w:val="00022265"/>
    <w:rsid w:val="000E75DE"/>
    <w:rsid w:val="002D049D"/>
    <w:rsid w:val="00347B34"/>
    <w:rsid w:val="005A0521"/>
    <w:rsid w:val="005C3366"/>
    <w:rsid w:val="0066554E"/>
    <w:rsid w:val="00665EA4"/>
    <w:rsid w:val="007E4830"/>
    <w:rsid w:val="009714B7"/>
    <w:rsid w:val="00B05115"/>
    <w:rsid w:val="00C56BA5"/>
    <w:rsid w:val="00CF13D7"/>
    <w:rsid w:val="00E67946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77BC08-9F03-48F5-8F05-CC18E5F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2015-07-29T17:01:00Z</dcterms:modified>
</cp:coreProperties>
</file>