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D4A" w:rsidRDefault="00865D4A" w:rsidP="00865D4A">
      <w:pPr>
        <w:widowControl w:val="0"/>
        <w:autoSpaceDE w:val="0"/>
        <w:autoSpaceDN w:val="0"/>
        <w:adjustRightInd w:val="0"/>
      </w:pPr>
    </w:p>
    <w:p w:rsidR="00865D4A" w:rsidRDefault="00865D4A" w:rsidP="00865D4A">
      <w:pPr>
        <w:widowControl w:val="0"/>
        <w:autoSpaceDE w:val="0"/>
        <w:autoSpaceDN w:val="0"/>
        <w:adjustRightInd w:val="0"/>
      </w:pPr>
      <w:r>
        <w:t>SOURCE:  Adopted at 6 Ill. Reg. 2215, effective February 3, 1982; old rules repealed, new rules adopted and codified at 8 Ill. Reg. 3301, effective March 2, 1984; amended at 9 Ill. Reg. 9139, effective June 3, 1985; amended at 13 Ill. Reg. 12578, effective August 1, 1989; amended at 14 Ill. Reg. 14844, effective September 1, 1990; amended at 17 Ill. Reg. 4388, effective March 23, 1993; amended at 19 Ill. Reg. 7217, effective  May 31, 1995; emergency amendment at 20 Ill. Reg. 3968, effective February 16, 1996, for a maximum of 150 days; amended at 20 Ill. Reg. 9997, effective July 22, 1996; amended at 23 Ill. Reg. 11707, effective September 1, 1999</w:t>
      </w:r>
      <w:r w:rsidR="004E28E0">
        <w:t xml:space="preserve">; amended at 44 Ill. Reg. </w:t>
      </w:r>
      <w:r w:rsidR="00DB6DFC">
        <w:t>15785</w:t>
      </w:r>
      <w:r w:rsidR="004E28E0">
        <w:t xml:space="preserve">, effective </w:t>
      </w:r>
      <w:bookmarkStart w:id="0" w:name="_GoBack"/>
      <w:r w:rsidR="00DB6DFC">
        <w:t>September 1, 2020</w:t>
      </w:r>
      <w:bookmarkEnd w:id="0"/>
      <w:r>
        <w:t xml:space="preserve">. </w:t>
      </w:r>
    </w:p>
    <w:sectPr w:rsidR="00865D4A" w:rsidSect="00865D4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65D4A"/>
    <w:rsid w:val="001648EE"/>
    <w:rsid w:val="00226815"/>
    <w:rsid w:val="004E28E0"/>
    <w:rsid w:val="005C3366"/>
    <w:rsid w:val="00865D4A"/>
    <w:rsid w:val="00DB6DFC"/>
    <w:rsid w:val="00F90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469ED2B-9DFA-4423-A253-FC82F919B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6 Ill</vt:lpstr>
    </vt:vector>
  </TitlesOfParts>
  <Company>State Of Illinois</Company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6 Ill</dc:title>
  <dc:subject/>
  <dc:creator>Illinois General Assembly</dc:creator>
  <cp:keywords/>
  <dc:description/>
  <cp:lastModifiedBy>Lane, Arlene L.</cp:lastModifiedBy>
  <cp:revision>5</cp:revision>
  <dcterms:created xsi:type="dcterms:W3CDTF">2012-06-22T01:43:00Z</dcterms:created>
  <dcterms:modified xsi:type="dcterms:W3CDTF">2020-09-15T18:20:00Z</dcterms:modified>
</cp:coreProperties>
</file>