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4A" w:rsidRDefault="0031144A" w:rsidP="0031144A">
      <w:pPr>
        <w:widowControl w:val="0"/>
        <w:autoSpaceDE w:val="0"/>
        <w:autoSpaceDN w:val="0"/>
        <w:adjustRightInd w:val="0"/>
      </w:pPr>
      <w:bookmarkStart w:id="0" w:name="_GoBack"/>
      <w:bookmarkEnd w:id="0"/>
    </w:p>
    <w:p w:rsidR="0031144A" w:rsidRDefault="0031144A" w:rsidP="0031144A">
      <w:pPr>
        <w:widowControl w:val="0"/>
        <w:autoSpaceDE w:val="0"/>
        <w:autoSpaceDN w:val="0"/>
        <w:adjustRightInd w:val="0"/>
      </w:pPr>
      <w:r>
        <w:rPr>
          <w:b/>
          <w:bCs/>
        </w:rPr>
        <w:t>Section 910.50  Number of Fixtures Required</w:t>
      </w:r>
      <w:r>
        <w:t xml:space="preserve"> </w:t>
      </w:r>
    </w:p>
    <w:p w:rsidR="0031144A" w:rsidRDefault="0031144A" w:rsidP="0031144A">
      <w:pPr>
        <w:widowControl w:val="0"/>
        <w:autoSpaceDE w:val="0"/>
        <w:autoSpaceDN w:val="0"/>
        <w:adjustRightInd w:val="0"/>
      </w:pPr>
    </w:p>
    <w:p w:rsidR="0031144A" w:rsidRDefault="0031144A" w:rsidP="0031144A">
      <w:pPr>
        <w:widowControl w:val="0"/>
        <w:autoSpaceDE w:val="0"/>
        <w:autoSpaceDN w:val="0"/>
        <w:adjustRightInd w:val="0"/>
      </w:pPr>
      <w:r>
        <w:t xml:space="preserve">At least one toilet must be provided for every 35 workers or fraction thereof.  If workers of both sexes are present, then at least one of the required toilets shall be in a separate room. </w:t>
      </w:r>
    </w:p>
    <w:p w:rsidR="0031144A" w:rsidRDefault="0031144A" w:rsidP="0031144A">
      <w:pPr>
        <w:widowControl w:val="0"/>
        <w:autoSpaceDE w:val="0"/>
        <w:autoSpaceDN w:val="0"/>
        <w:adjustRightInd w:val="0"/>
        <w:ind w:left="1440" w:hanging="720"/>
      </w:pPr>
    </w:p>
    <w:p w:rsidR="0031144A" w:rsidRDefault="0031144A" w:rsidP="0031144A">
      <w:pPr>
        <w:widowControl w:val="0"/>
        <w:autoSpaceDE w:val="0"/>
        <w:autoSpaceDN w:val="0"/>
        <w:adjustRightInd w:val="0"/>
        <w:ind w:left="1440" w:hanging="720"/>
      </w:pPr>
      <w:r>
        <w:t xml:space="preserve">(Source:  Amended at 13 Ill. Reg. 18610, effective November 15, 1989) </w:t>
      </w:r>
    </w:p>
    <w:sectPr w:rsidR="0031144A" w:rsidSect="003114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144A"/>
    <w:rsid w:val="00264BA9"/>
    <w:rsid w:val="0031144A"/>
    <w:rsid w:val="005C3366"/>
    <w:rsid w:val="00756611"/>
    <w:rsid w:val="00983F27"/>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