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2E" w:rsidRDefault="0034562E" w:rsidP="003456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62E" w:rsidRDefault="0034562E" w:rsidP="0034562E">
      <w:pPr>
        <w:widowControl w:val="0"/>
        <w:autoSpaceDE w:val="0"/>
        <w:autoSpaceDN w:val="0"/>
        <w:adjustRightInd w:val="0"/>
        <w:jc w:val="center"/>
      </w:pPr>
      <w:r>
        <w:t>PART 920</w:t>
      </w:r>
    </w:p>
    <w:p w:rsidR="0034562E" w:rsidRDefault="0034562E" w:rsidP="0034562E">
      <w:pPr>
        <w:widowControl w:val="0"/>
        <w:autoSpaceDE w:val="0"/>
        <w:autoSpaceDN w:val="0"/>
        <w:adjustRightInd w:val="0"/>
        <w:jc w:val="center"/>
      </w:pPr>
      <w:r>
        <w:t>WATER WELL CONSTRUCTION CODE</w:t>
      </w:r>
    </w:p>
    <w:p w:rsidR="0034562E" w:rsidRDefault="0034562E" w:rsidP="0034562E">
      <w:pPr>
        <w:widowControl w:val="0"/>
        <w:autoSpaceDE w:val="0"/>
        <w:autoSpaceDN w:val="0"/>
        <w:adjustRightInd w:val="0"/>
      </w:pPr>
    </w:p>
    <w:sectPr w:rsidR="0034562E" w:rsidSect="003456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62E"/>
    <w:rsid w:val="00023DB2"/>
    <w:rsid w:val="0034562E"/>
    <w:rsid w:val="005C3366"/>
    <w:rsid w:val="007904A9"/>
    <w:rsid w:val="00886E9C"/>
    <w:rsid w:val="00BD65B1"/>
    <w:rsid w:val="00C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740A6B-6B56-4542-ACBA-0A8E7827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920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920</dc:title>
  <dc:subject/>
  <dc:creator>Illinois General Assembly</dc:creator>
  <cp:keywords/>
  <dc:description/>
  <cp:lastModifiedBy>King, Melissa A.</cp:lastModifiedBy>
  <cp:revision>2</cp:revision>
  <dcterms:created xsi:type="dcterms:W3CDTF">2013-11-26T15:32:00Z</dcterms:created>
  <dcterms:modified xsi:type="dcterms:W3CDTF">2013-11-26T15:32:00Z</dcterms:modified>
</cp:coreProperties>
</file>