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8DA0" w14:textId="77777777" w:rsidR="00BF21B0" w:rsidRDefault="00BF21B0" w:rsidP="00BF21B0">
      <w:pPr>
        <w:widowControl w:val="0"/>
        <w:autoSpaceDE w:val="0"/>
        <w:autoSpaceDN w:val="0"/>
        <w:adjustRightInd w:val="0"/>
      </w:pPr>
    </w:p>
    <w:p w14:paraId="644E12CE" w14:textId="3FA53FE9" w:rsidR="00BF21B0" w:rsidRDefault="00BF21B0" w:rsidP="00BF21B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920.110  </w:t>
      </w:r>
      <w:r w:rsidR="000B2B42">
        <w:rPr>
          <w:b/>
        </w:rPr>
        <w:t>Non-Compliant Existing Wells</w:t>
      </w:r>
    </w:p>
    <w:p w14:paraId="22346751" w14:textId="77777777" w:rsidR="00BF21B0" w:rsidRDefault="00BF21B0" w:rsidP="00BF21B0">
      <w:pPr>
        <w:widowControl w:val="0"/>
        <w:autoSpaceDE w:val="0"/>
        <w:autoSpaceDN w:val="0"/>
        <w:adjustRightInd w:val="0"/>
      </w:pPr>
    </w:p>
    <w:p w14:paraId="4F6C5947" w14:textId="1C32A993" w:rsidR="00BF21B0" w:rsidRDefault="00BF21B0" w:rsidP="00BF21B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B2B42">
        <w:t>Well Repair</w:t>
      </w:r>
      <w:r>
        <w:t>.  Wells constructed prior to the adoption of this Part may not meet the criteria established.  When a well is to undergo modification, reconstruction, or repair, the work shall include those changes necessary to make the well conform to this Part.</w:t>
      </w:r>
    </w:p>
    <w:p w14:paraId="0AA9E43E" w14:textId="77777777" w:rsidR="00C553B7" w:rsidRDefault="00C553B7" w:rsidP="006F7796">
      <w:pPr>
        <w:widowControl w:val="0"/>
        <w:autoSpaceDE w:val="0"/>
        <w:autoSpaceDN w:val="0"/>
        <w:adjustRightInd w:val="0"/>
      </w:pPr>
    </w:p>
    <w:p w14:paraId="32A5E422" w14:textId="77777777" w:rsidR="00BF21B0" w:rsidRDefault="00BF21B0" w:rsidP="00BF21B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Well Pits. </w:t>
      </w:r>
    </w:p>
    <w:p w14:paraId="212DBC61" w14:textId="77777777" w:rsidR="00C553B7" w:rsidRDefault="00C553B7" w:rsidP="006F7796">
      <w:pPr>
        <w:widowControl w:val="0"/>
        <w:autoSpaceDE w:val="0"/>
        <w:autoSpaceDN w:val="0"/>
        <w:adjustRightInd w:val="0"/>
      </w:pPr>
    </w:p>
    <w:p w14:paraId="72A08869" w14:textId="77777777" w:rsidR="00BF21B0" w:rsidRDefault="00BF21B0" w:rsidP="00BF21B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new well pits shall be allowed. </w:t>
      </w:r>
    </w:p>
    <w:p w14:paraId="139E26AC" w14:textId="77777777" w:rsidR="00C553B7" w:rsidRDefault="00C553B7" w:rsidP="006F7796">
      <w:pPr>
        <w:widowControl w:val="0"/>
        <w:autoSpaceDE w:val="0"/>
        <w:autoSpaceDN w:val="0"/>
        <w:adjustRightInd w:val="0"/>
      </w:pPr>
    </w:p>
    <w:p w14:paraId="353E5825" w14:textId="77777777" w:rsidR="00BF21B0" w:rsidRDefault="00BF21B0" w:rsidP="00BF21B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Existing pits will be accepted if the following conditions exist: </w:t>
      </w:r>
    </w:p>
    <w:p w14:paraId="33C85E1B" w14:textId="77777777" w:rsidR="00C553B7" w:rsidRDefault="00C553B7" w:rsidP="006F7796">
      <w:pPr>
        <w:widowControl w:val="0"/>
        <w:autoSpaceDE w:val="0"/>
        <w:autoSpaceDN w:val="0"/>
        <w:adjustRightInd w:val="0"/>
      </w:pPr>
    </w:p>
    <w:p w14:paraId="28CF0368" w14:textId="77777777" w:rsidR="00BF21B0" w:rsidRDefault="00BF21B0" w:rsidP="00BF21B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well pit shall be structurally sound and watertight.  The casing shall extend at </w:t>
      </w:r>
      <w:r w:rsidR="004E0B04">
        <w:t xml:space="preserve">least twelve (12) inches above </w:t>
      </w:r>
      <w:r>
        <w:t xml:space="preserve">the pit or basement floor and have a well seal to prevent contaminants from entering the well. </w:t>
      </w:r>
    </w:p>
    <w:p w14:paraId="28C27F34" w14:textId="77777777" w:rsidR="00C553B7" w:rsidRDefault="00C553B7" w:rsidP="006F7796">
      <w:pPr>
        <w:widowControl w:val="0"/>
        <w:autoSpaceDE w:val="0"/>
        <w:autoSpaceDN w:val="0"/>
        <w:adjustRightInd w:val="0"/>
      </w:pPr>
    </w:p>
    <w:p w14:paraId="4896C03D" w14:textId="77777777" w:rsidR="00BF21B0" w:rsidRDefault="00BF21B0" w:rsidP="00BF21B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watertight manhole and cover must be provided for the well pit. </w:t>
      </w:r>
    </w:p>
    <w:p w14:paraId="5A59AF89" w14:textId="77777777" w:rsidR="00C553B7" w:rsidRDefault="00C553B7" w:rsidP="006F7796">
      <w:pPr>
        <w:widowControl w:val="0"/>
        <w:autoSpaceDE w:val="0"/>
        <w:autoSpaceDN w:val="0"/>
        <w:adjustRightInd w:val="0"/>
      </w:pPr>
    </w:p>
    <w:p w14:paraId="3DB010A2" w14:textId="402E7634" w:rsidR="00BF21B0" w:rsidRDefault="00BF21B0" w:rsidP="00BF21B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0B2B42" w:rsidRPr="00C40F10">
        <w:t>Existing pits that are not in compliance with subsection (b)(2) shall:</w:t>
      </w:r>
    </w:p>
    <w:p w14:paraId="267AE5FA" w14:textId="77777777" w:rsidR="000B2B42" w:rsidRDefault="000B2B42" w:rsidP="006F7796">
      <w:pPr>
        <w:widowControl w:val="0"/>
        <w:autoSpaceDE w:val="0"/>
        <w:autoSpaceDN w:val="0"/>
        <w:adjustRightInd w:val="0"/>
      </w:pPr>
    </w:p>
    <w:p w14:paraId="53D57A77" w14:textId="77777777" w:rsidR="000B2B42" w:rsidRPr="00C40F10" w:rsidRDefault="000B2B42" w:rsidP="000B2B42">
      <w:pPr>
        <w:pStyle w:val="ListParagraph"/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C40F10">
        <w:t>Be eliminated after the installation of a pitless well adapter unit on the water well casing.  The floor or one wall of the pit shall be broken or removed and the pit filled with earth; or</w:t>
      </w:r>
    </w:p>
    <w:p w14:paraId="3FC80E7B" w14:textId="77777777" w:rsidR="000B2B42" w:rsidRPr="00C40F10" w:rsidRDefault="000B2B42" w:rsidP="006F7796">
      <w:pPr>
        <w:pStyle w:val="ListParagraph"/>
        <w:widowControl w:val="0"/>
        <w:autoSpaceDE w:val="0"/>
        <w:autoSpaceDN w:val="0"/>
        <w:adjustRightInd w:val="0"/>
        <w:ind w:left="0"/>
      </w:pPr>
    </w:p>
    <w:p w14:paraId="78E06A0F" w14:textId="77777777" w:rsidR="000B2B42" w:rsidRPr="00C40F10" w:rsidRDefault="000B2B42" w:rsidP="000B2B42">
      <w:pPr>
        <w:pStyle w:val="ListParagraph"/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Pr="00C40F10">
        <w:t>Be used as a tank pit for water storage or as a valve pit for water distribution provided the pit is not subject to flooding.  A pitless well adapter or pitless adapter unit shall be installed on the water well casing.</w:t>
      </w:r>
    </w:p>
    <w:p w14:paraId="5451B86F" w14:textId="77777777" w:rsidR="000B2B42" w:rsidRPr="00F67AA3" w:rsidRDefault="000B2B42" w:rsidP="006F7796">
      <w:pPr>
        <w:pStyle w:val="ListParagraph"/>
        <w:ind w:left="0"/>
      </w:pPr>
    </w:p>
    <w:p w14:paraId="5E1D653F" w14:textId="77777777" w:rsidR="000B2B42" w:rsidRPr="00F67AA3" w:rsidRDefault="000B2B42" w:rsidP="000B2B42">
      <w:pPr>
        <w:widowControl w:val="0"/>
        <w:autoSpaceDE w:val="0"/>
        <w:autoSpaceDN w:val="0"/>
        <w:adjustRightInd w:val="0"/>
        <w:ind w:firstLine="720"/>
      </w:pPr>
      <w:r w:rsidRPr="00F67AA3">
        <w:t>c)</w:t>
      </w:r>
      <w:r>
        <w:tab/>
      </w:r>
      <w:r w:rsidRPr="00F67AA3">
        <w:t>Pitless Well Adapters.</w:t>
      </w:r>
    </w:p>
    <w:p w14:paraId="28C20372" w14:textId="77777777" w:rsidR="000B2B42" w:rsidRPr="00F67AA3" w:rsidRDefault="000B2B42" w:rsidP="000B2B42">
      <w:pPr>
        <w:widowControl w:val="0"/>
        <w:autoSpaceDE w:val="0"/>
        <w:autoSpaceDN w:val="0"/>
        <w:adjustRightInd w:val="0"/>
      </w:pPr>
    </w:p>
    <w:p w14:paraId="360AF2EC" w14:textId="77777777" w:rsidR="000B2B42" w:rsidRPr="00F67AA3" w:rsidRDefault="000B2B42" w:rsidP="000B2B42">
      <w:pPr>
        <w:pStyle w:val="ListParagraph"/>
        <w:autoSpaceDE w:val="0"/>
        <w:autoSpaceDN w:val="0"/>
        <w:ind w:left="2160" w:hanging="720"/>
      </w:pPr>
      <w:r>
        <w:t>1)</w:t>
      </w:r>
      <w:r>
        <w:tab/>
      </w:r>
      <w:r w:rsidRPr="00F67AA3">
        <w:t>The installation of a pitless well adapter or a pitless adapter unit shall not be considered modification of a water well.</w:t>
      </w:r>
    </w:p>
    <w:p w14:paraId="5D161EA6" w14:textId="77777777" w:rsidR="000B2B42" w:rsidRPr="00F67AA3" w:rsidRDefault="000B2B42" w:rsidP="006F7796">
      <w:pPr>
        <w:pStyle w:val="ListParagraph"/>
        <w:autoSpaceDE w:val="0"/>
        <w:autoSpaceDN w:val="0"/>
        <w:ind w:left="0"/>
      </w:pPr>
    </w:p>
    <w:p w14:paraId="34A2BB1E" w14:textId="77777777" w:rsidR="000B2B42" w:rsidRPr="00F67AA3" w:rsidRDefault="000B2B42" w:rsidP="000B2B42">
      <w:pPr>
        <w:pStyle w:val="ListParagraph"/>
        <w:autoSpaceDE w:val="0"/>
        <w:autoSpaceDN w:val="0"/>
        <w:ind w:left="2160" w:hanging="720"/>
      </w:pPr>
      <w:r>
        <w:t>2)</w:t>
      </w:r>
      <w:r>
        <w:tab/>
      </w:r>
      <w:r w:rsidRPr="00F67AA3">
        <w:t>The repair of damaged casing above the pitless adapter shall not be considered modification of a water well if the installation is in accordance with Section 920.90(c).</w:t>
      </w:r>
    </w:p>
    <w:p w14:paraId="61F14E8E" w14:textId="77777777" w:rsidR="000B2B42" w:rsidRPr="00F67AA3" w:rsidRDefault="000B2B42" w:rsidP="006F7796">
      <w:pPr>
        <w:pStyle w:val="ListParagraph"/>
        <w:autoSpaceDE w:val="0"/>
        <w:autoSpaceDN w:val="0"/>
        <w:ind w:left="0"/>
      </w:pPr>
    </w:p>
    <w:p w14:paraId="015F8391" w14:textId="77777777" w:rsidR="000B2B42" w:rsidRPr="00F67AA3" w:rsidRDefault="000B2B42" w:rsidP="000B2B42">
      <w:pPr>
        <w:pStyle w:val="ListParagraph"/>
        <w:autoSpaceDE w:val="0"/>
        <w:autoSpaceDN w:val="0"/>
        <w:ind w:left="2160" w:hanging="720"/>
      </w:pPr>
      <w:r>
        <w:t>3)</w:t>
      </w:r>
      <w:r>
        <w:tab/>
      </w:r>
      <w:r w:rsidRPr="00F67AA3">
        <w:t>When a buried well seal is removed, the extension of the casing to above ground shall not be considered modification of a water well if the installation is in accordance with Section 920.90(c).</w:t>
      </w:r>
    </w:p>
    <w:p w14:paraId="48470D52" w14:textId="77777777" w:rsidR="00BF21B0" w:rsidRDefault="00BF21B0" w:rsidP="006F7796">
      <w:pPr>
        <w:widowControl w:val="0"/>
        <w:autoSpaceDE w:val="0"/>
        <w:autoSpaceDN w:val="0"/>
        <w:adjustRightInd w:val="0"/>
      </w:pPr>
    </w:p>
    <w:p w14:paraId="68D6CCBE" w14:textId="58C7E312" w:rsidR="00BF21B0" w:rsidRDefault="000B2B42" w:rsidP="00BF21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5A17BD">
        <w:t>15751</w:t>
      </w:r>
      <w:r>
        <w:t xml:space="preserve">, effective </w:t>
      </w:r>
      <w:r w:rsidR="005A17BD">
        <w:t>August 30, 2022</w:t>
      </w:r>
      <w:r>
        <w:t>)</w:t>
      </w:r>
    </w:p>
    <w:sectPr w:rsidR="00BF21B0" w:rsidSect="00BF21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21B0"/>
    <w:rsid w:val="00005582"/>
    <w:rsid w:val="000161B7"/>
    <w:rsid w:val="000B2B42"/>
    <w:rsid w:val="004E0B04"/>
    <w:rsid w:val="005A17BD"/>
    <w:rsid w:val="005C3366"/>
    <w:rsid w:val="006F7796"/>
    <w:rsid w:val="00A42908"/>
    <w:rsid w:val="00BF21B0"/>
    <w:rsid w:val="00C553B7"/>
    <w:rsid w:val="00F139D5"/>
    <w:rsid w:val="00F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F1BFAD"/>
  <w15:docId w15:val="{5D6C0BB9-E5EB-47B0-95C4-71B8D347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920</vt:lpstr>
    </vt:vector>
  </TitlesOfParts>
  <Company>State Of Illinois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920</dc:title>
  <dc:subject/>
  <dc:creator>Illinois General Assembly</dc:creator>
  <cp:keywords/>
  <dc:description/>
  <cp:lastModifiedBy>Shipley, Melissa A.</cp:lastModifiedBy>
  <cp:revision>4</cp:revision>
  <dcterms:created xsi:type="dcterms:W3CDTF">2022-08-18T18:53:00Z</dcterms:created>
  <dcterms:modified xsi:type="dcterms:W3CDTF">2022-09-16T16:07:00Z</dcterms:modified>
</cp:coreProperties>
</file>