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DB" w:rsidRDefault="00AD4DDB" w:rsidP="00BF32D8"/>
    <w:p w:rsidR="00BF32D8" w:rsidRPr="00BF32D8" w:rsidRDefault="00BF32D8" w:rsidP="00BF32D8">
      <w:r w:rsidRPr="00BF32D8">
        <w:t>Section</w:t>
      </w:r>
    </w:p>
    <w:p w:rsidR="00BF32D8" w:rsidRPr="00BF32D8" w:rsidRDefault="00BF32D8" w:rsidP="00BF32D8">
      <w:r w:rsidRPr="00BF32D8">
        <w:t>996.100</w:t>
      </w:r>
      <w:r w:rsidRPr="00BF32D8">
        <w:tab/>
        <w:t>Definitions</w:t>
      </w:r>
    </w:p>
    <w:p w:rsidR="00BF32D8" w:rsidRPr="00BF32D8" w:rsidRDefault="00BF32D8" w:rsidP="00BF32D8">
      <w:r w:rsidRPr="00BF32D8">
        <w:t>996.200</w:t>
      </w:r>
      <w:r w:rsidRPr="00BF32D8">
        <w:tab/>
        <w:t>Referenced Materials</w:t>
      </w:r>
    </w:p>
    <w:p w:rsidR="00BF32D8" w:rsidRPr="00BF32D8" w:rsidRDefault="00BF32D8" w:rsidP="00BF32D8">
      <w:r w:rsidRPr="00BF32D8">
        <w:t>996.300</w:t>
      </w:r>
      <w:r w:rsidRPr="00BF32D8">
        <w:tab/>
        <w:t>Eligibility to Participate</w:t>
      </w:r>
    </w:p>
    <w:p w:rsidR="00BF32D8" w:rsidRPr="00BF32D8" w:rsidRDefault="00BF32D8" w:rsidP="00BF32D8">
      <w:r w:rsidRPr="00BF32D8">
        <w:t>996.400</w:t>
      </w:r>
      <w:r w:rsidRPr="00BF32D8">
        <w:tab/>
        <w:t>Application Requirements and Proof of Eligibility</w:t>
      </w:r>
    </w:p>
    <w:p w:rsidR="00BF32D8" w:rsidRPr="00BF32D8" w:rsidRDefault="00BF32D8" w:rsidP="00BF32D8">
      <w:r w:rsidRPr="00BF32D8">
        <w:t>996.500</w:t>
      </w:r>
      <w:r w:rsidRPr="00BF32D8">
        <w:tab/>
        <w:t>Application Forms</w:t>
      </w:r>
    </w:p>
    <w:p w:rsidR="00BF32D8" w:rsidRPr="00BF32D8" w:rsidRDefault="00BF32D8" w:rsidP="00BF32D8">
      <w:r w:rsidRPr="00BF32D8">
        <w:t>996.600</w:t>
      </w:r>
      <w:r w:rsidRPr="00BF32D8">
        <w:tab/>
        <w:t>Veterinarian Participation</w:t>
      </w:r>
    </w:p>
    <w:p w:rsidR="00BF32D8" w:rsidRPr="00BF32D8" w:rsidRDefault="00BF32D8" w:rsidP="00BF32D8">
      <w:r w:rsidRPr="00BF32D8">
        <w:t>996.700</w:t>
      </w:r>
      <w:r w:rsidRPr="00BF32D8">
        <w:tab/>
        <w:t>Co-payment and Reimbursement</w:t>
      </w:r>
    </w:p>
    <w:p w:rsidR="00BF32D8" w:rsidRPr="00BF32D8" w:rsidRDefault="00BF32D8" w:rsidP="00BF32D8">
      <w:r w:rsidRPr="00BF32D8">
        <w:t>996.800</w:t>
      </w:r>
      <w:r w:rsidRPr="00BF32D8">
        <w:tab/>
        <w:t>Immunizations</w:t>
      </w:r>
    </w:p>
    <w:p w:rsidR="00BF32D8" w:rsidRPr="00BF32D8" w:rsidRDefault="00BF32D8" w:rsidP="00BF32D8">
      <w:r w:rsidRPr="00BF32D8">
        <w:t>996.900</w:t>
      </w:r>
      <w:r w:rsidRPr="00BF32D8">
        <w:tab/>
        <w:t>Administration of the Pet Population Control Fund</w:t>
      </w:r>
    </w:p>
    <w:p w:rsidR="00BF32D8" w:rsidRDefault="00BF32D8" w:rsidP="00BF32D8">
      <w:r w:rsidRPr="00BF32D8">
        <w:t>996.1000</w:t>
      </w:r>
      <w:r w:rsidRPr="00BF32D8">
        <w:tab/>
        <w:t>Enforcement and Fines</w:t>
      </w:r>
    </w:p>
    <w:p w:rsidR="00FF14C4" w:rsidRPr="00BF32D8" w:rsidRDefault="00FF14C4" w:rsidP="00BF32D8">
      <w:r>
        <w:t>996.APPENDIX A</w:t>
      </w:r>
      <w:r>
        <w:tab/>
        <w:t>Reimbursement Rate Schedule</w:t>
      </w:r>
      <w:bookmarkStart w:id="0" w:name="_GoBack"/>
      <w:bookmarkEnd w:id="0"/>
    </w:p>
    <w:sectPr w:rsidR="00FF14C4" w:rsidRPr="00BF32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D8" w:rsidRDefault="00BF32D8">
      <w:r>
        <w:separator/>
      </w:r>
    </w:p>
  </w:endnote>
  <w:endnote w:type="continuationSeparator" w:id="0">
    <w:p w:rsidR="00BF32D8" w:rsidRDefault="00BF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D8" w:rsidRDefault="00BF32D8">
      <w:r>
        <w:separator/>
      </w:r>
    </w:p>
  </w:footnote>
  <w:footnote w:type="continuationSeparator" w:id="0">
    <w:p w:rsidR="00BF32D8" w:rsidRDefault="00BF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D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4DDB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2D8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14C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357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2013-01-08T17:06:00Z</dcterms:created>
  <dcterms:modified xsi:type="dcterms:W3CDTF">2013-05-09T20:18:00Z</dcterms:modified>
</cp:coreProperties>
</file>