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7B" w:rsidRDefault="00642A7B" w:rsidP="00642A7B">
      <w:pPr>
        <w:widowControl w:val="0"/>
        <w:autoSpaceDE w:val="0"/>
        <w:autoSpaceDN w:val="0"/>
        <w:adjustRightInd w:val="0"/>
      </w:pPr>
    </w:p>
    <w:p w:rsidR="00642A7B" w:rsidRDefault="00642A7B" w:rsidP="00642A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1100.630  </w:t>
      </w:r>
      <w:r w:rsidR="00EF19DB">
        <w:rPr>
          <w:b/>
          <w:bCs/>
        </w:rPr>
        <w:t>In-Center Hemodialysis</w:t>
      </w:r>
      <w:r>
        <w:rPr>
          <w:b/>
          <w:bCs/>
        </w:rPr>
        <w:t xml:space="preserve"> Category of Service</w:t>
      </w:r>
      <w:r>
        <w:t xml:space="preserve"> </w:t>
      </w:r>
    </w:p>
    <w:p w:rsidR="00642A7B" w:rsidRDefault="00642A7B" w:rsidP="00642A7B">
      <w:pPr>
        <w:widowControl w:val="0"/>
        <w:autoSpaceDE w:val="0"/>
        <w:autoSpaceDN w:val="0"/>
        <w:adjustRightInd w:val="0"/>
      </w:pPr>
    </w:p>
    <w:p w:rsidR="00642A7B" w:rsidRDefault="00642A7B" w:rsidP="00642A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Planning Areas </w:t>
      </w:r>
    </w:p>
    <w:p w:rsidR="00B84A04" w:rsidRDefault="00EF19DB" w:rsidP="001053C0">
      <w:pPr>
        <w:widowControl w:val="0"/>
        <w:autoSpaceDE w:val="0"/>
        <w:autoSpaceDN w:val="0"/>
        <w:adjustRightInd w:val="0"/>
        <w:ind w:left="1440"/>
      </w:pPr>
      <w:r>
        <w:t xml:space="preserve">Planning areas for the in-center hemodialysis category of service are </w:t>
      </w:r>
      <w:r w:rsidR="00806B14">
        <w:t>H</w:t>
      </w:r>
      <w:r>
        <w:t xml:space="preserve">ealth </w:t>
      </w:r>
      <w:r w:rsidR="00806B14">
        <w:t>S</w:t>
      </w:r>
      <w:r>
        <w:t xml:space="preserve">ervice </w:t>
      </w:r>
      <w:r w:rsidR="00806B14">
        <w:t>Areas</w:t>
      </w:r>
      <w:r>
        <w:t>.</w:t>
      </w:r>
    </w:p>
    <w:p w:rsidR="00EF19DB" w:rsidRDefault="00EF19DB" w:rsidP="00642A7B">
      <w:pPr>
        <w:widowControl w:val="0"/>
        <w:autoSpaceDE w:val="0"/>
        <w:autoSpaceDN w:val="0"/>
        <w:adjustRightInd w:val="0"/>
        <w:ind w:left="1440" w:hanging="720"/>
      </w:pPr>
    </w:p>
    <w:p w:rsidR="00EF19DB" w:rsidRDefault="00EF19DB" w:rsidP="00642A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Age Groups</w:t>
      </w:r>
    </w:p>
    <w:p w:rsidR="00EF19DB" w:rsidRDefault="00EF19DB" w:rsidP="001053C0">
      <w:pPr>
        <w:widowControl w:val="0"/>
        <w:autoSpaceDE w:val="0"/>
        <w:autoSpaceDN w:val="0"/>
        <w:adjustRightInd w:val="0"/>
        <w:ind w:left="1440"/>
      </w:pPr>
      <w:r>
        <w:t>For in-center hemodialysis, all ages.</w:t>
      </w:r>
    </w:p>
    <w:p w:rsidR="00EF19DB" w:rsidRDefault="00EF19DB" w:rsidP="00642A7B">
      <w:pPr>
        <w:widowControl w:val="0"/>
        <w:autoSpaceDE w:val="0"/>
        <w:autoSpaceDN w:val="0"/>
        <w:adjustRightInd w:val="0"/>
        <w:ind w:left="1440" w:hanging="720"/>
      </w:pPr>
    </w:p>
    <w:p w:rsidR="00642A7B" w:rsidRDefault="00EF19DB" w:rsidP="00642A7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42A7B">
        <w:t>)</w:t>
      </w:r>
      <w:r w:rsidR="00642A7B">
        <w:tab/>
        <w:t xml:space="preserve">Utilization </w:t>
      </w:r>
      <w:r>
        <w:t>Target</w:t>
      </w:r>
      <w:r w:rsidR="00642A7B">
        <w:t xml:space="preserve"> </w:t>
      </w:r>
    </w:p>
    <w:p w:rsidR="00642A7B" w:rsidRDefault="00EF19DB" w:rsidP="001053C0">
      <w:pPr>
        <w:widowControl w:val="0"/>
        <w:autoSpaceDE w:val="0"/>
        <w:autoSpaceDN w:val="0"/>
        <w:adjustRightInd w:val="0"/>
        <w:ind w:left="1440"/>
      </w:pPr>
      <w:r>
        <w:t>Facilities providing in-center hemodialysis should operate their dialysis stations at or above an average annual utilization rate of 80%</w:t>
      </w:r>
      <w:r w:rsidR="00642A7B">
        <w:t xml:space="preserve">, assuming three patient shifts per day per renal dialysis station operating six days a week. </w:t>
      </w:r>
    </w:p>
    <w:p w:rsidR="00B84A04" w:rsidRDefault="00B84A04" w:rsidP="00642A7B">
      <w:pPr>
        <w:widowControl w:val="0"/>
        <w:autoSpaceDE w:val="0"/>
        <w:autoSpaceDN w:val="0"/>
        <w:adjustRightInd w:val="0"/>
        <w:ind w:left="1440" w:hanging="720"/>
      </w:pPr>
    </w:p>
    <w:p w:rsidR="00642A7B" w:rsidRDefault="00EF19DB" w:rsidP="00642A7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42A7B">
        <w:t>)</w:t>
      </w:r>
      <w:r w:rsidR="00642A7B">
        <w:tab/>
        <w:t>Need Determination</w:t>
      </w:r>
    </w:p>
    <w:p w:rsidR="00642A7B" w:rsidRDefault="00E02B41" w:rsidP="001053C0">
      <w:pPr>
        <w:widowControl w:val="0"/>
        <w:autoSpaceDE w:val="0"/>
        <w:autoSpaceDN w:val="0"/>
        <w:adjustRightInd w:val="0"/>
        <w:ind w:left="1440"/>
      </w:pPr>
      <w:r w:rsidRPr="0062717D">
        <w:t xml:space="preserve">The five-year need determination is a short-term assessment that applies to the </w:t>
      </w:r>
      <w:r w:rsidR="001E0D9C">
        <w:t>p</w:t>
      </w:r>
      <w:r w:rsidRPr="0062717D">
        <w:t xml:space="preserve">lanning </w:t>
      </w:r>
      <w:r w:rsidR="001E0D9C">
        <w:t>a</w:t>
      </w:r>
      <w:r w:rsidRPr="0062717D">
        <w:t xml:space="preserve">rea </w:t>
      </w:r>
      <w:r w:rsidR="001E0D9C">
        <w:t>n</w:t>
      </w:r>
      <w:r w:rsidRPr="0062717D">
        <w:t xml:space="preserve">eed requirements in the </w:t>
      </w:r>
      <w:r w:rsidR="001E0D9C">
        <w:t>77 Ill. Adm. Code</w:t>
      </w:r>
      <w:r w:rsidRPr="0062717D">
        <w:t xml:space="preserve"> 1110 category of service review criteria.</w:t>
      </w:r>
      <w:r>
        <w:t xml:space="preserve">  </w:t>
      </w:r>
      <w:r w:rsidR="00642A7B">
        <w:t xml:space="preserve">The </w:t>
      </w:r>
      <w:r w:rsidR="00EF19DB">
        <w:t>in-center hemodialysis</w:t>
      </w:r>
      <w:r w:rsidR="00642A7B">
        <w:t xml:space="preserve"> or end stage renal disease (ESRD) station need is a </w:t>
      </w:r>
      <w:r>
        <w:t>five year</w:t>
      </w:r>
      <w:r w:rsidR="00642A7B">
        <w:t xml:space="preserve"> projection from the base year.  The need for additional treatment stations can be </w:t>
      </w:r>
      <w:r w:rsidR="00EF19DB">
        <w:t>projected</w:t>
      </w:r>
      <w:r w:rsidR="00642A7B">
        <w:t xml:space="preserve"> utilizing the following methodology: </w:t>
      </w:r>
    </w:p>
    <w:p w:rsidR="00B84A04" w:rsidRDefault="00B84A04" w:rsidP="00642A7B">
      <w:pPr>
        <w:widowControl w:val="0"/>
        <w:autoSpaceDE w:val="0"/>
        <w:autoSpaceDN w:val="0"/>
        <w:adjustRightInd w:val="0"/>
        <w:ind w:left="2160" w:hanging="720"/>
      </w:pPr>
    </w:p>
    <w:p w:rsidR="00642A7B" w:rsidRDefault="00642A7B" w:rsidP="00642A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Establish a minimum institutional dialysis rate by dividing the total number of institutional dialysis patients in the base year by the State base year population </w:t>
      </w:r>
      <w:r w:rsidR="00EF19DB">
        <w:t xml:space="preserve">estimate </w:t>
      </w:r>
      <w:r>
        <w:t xml:space="preserve">in thousands and multiply the result by .6 (60%). </w:t>
      </w:r>
    </w:p>
    <w:p w:rsidR="00B84A04" w:rsidRDefault="00B84A04" w:rsidP="00642A7B">
      <w:pPr>
        <w:widowControl w:val="0"/>
        <w:autoSpaceDE w:val="0"/>
        <w:autoSpaceDN w:val="0"/>
        <w:adjustRightInd w:val="0"/>
        <w:ind w:left="2160" w:hanging="720"/>
      </w:pPr>
    </w:p>
    <w:p w:rsidR="00642A7B" w:rsidRDefault="00642A7B" w:rsidP="00642A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Determine each planning area's experienced institutional dialysis rate by dividing the number of patients receiving dialysis in the base year by the planning area population </w:t>
      </w:r>
      <w:r w:rsidR="00806B14">
        <w:t xml:space="preserve">projection </w:t>
      </w:r>
      <w:r>
        <w:t xml:space="preserve">in thousands for the base year. </w:t>
      </w:r>
    </w:p>
    <w:p w:rsidR="00B84A04" w:rsidRDefault="00B84A04" w:rsidP="00642A7B">
      <w:pPr>
        <w:widowControl w:val="0"/>
        <w:autoSpaceDE w:val="0"/>
        <w:autoSpaceDN w:val="0"/>
        <w:adjustRightInd w:val="0"/>
        <w:ind w:left="2160" w:hanging="720"/>
      </w:pPr>
    </w:p>
    <w:p w:rsidR="00642A7B" w:rsidRDefault="00642A7B" w:rsidP="00642A7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Multiply each planning area's population </w:t>
      </w:r>
      <w:r w:rsidR="00EF19DB">
        <w:t xml:space="preserve">projection </w:t>
      </w:r>
      <w:r>
        <w:t xml:space="preserve">in thousands by the greater of the minimum institutional dialysis rate or the experienced institutional dialysis rate for the planning area to determine the estimated number of institutional dialysis patients. </w:t>
      </w:r>
    </w:p>
    <w:p w:rsidR="00B84A04" w:rsidRDefault="00B84A04" w:rsidP="00642A7B">
      <w:pPr>
        <w:widowControl w:val="0"/>
        <w:autoSpaceDE w:val="0"/>
        <w:autoSpaceDN w:val="0"/>
        <w:adjustRightInd w:val="0"/>
        <w:ind w:left="2160" w:hanging="720"/>
      </w:pPr>
    </w:p>
    <w:p w:rsidR="00642A7B" w:rsidRDefault="00642A7B" w:rsidP="00642A7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Multiply the planning area's </w:t>
      </w:r>
      <w:r w:rsidR="00EF19DB">
        <w:t xml:space="preserve">projected </w:t>
      </w:r>
      <w:r>
        <w:t>number of institutional dialysis patients by a factor of 1.33 (</w:t>
      </w:r>
      <w:r w:rsidR="00E02B41">
        <w:t>5</w:t>
      </w:r>
      <w:r>
        <w:t xml:space="preserve"> year increase in prevalence) to determine the projected number of institutional dialysis patients in the planning area for the projected year. </w:t>
      </w:r>
    </w:p>
    <w:p w:rsidR="00B84A04" w:rsidRDefault="00B84A04" w:rsidP="00642A7B">
      <w:pPr>
        <w:widowControl w:val="0"/>
        <w:autoSpaceDE w:val="0"/>
        <w:autoSpaceDN w:val="0"/>
        <w:adjustRightInd w:val="0"/>
        <w:ind w:left="2160" w:hanging="720"/>
      </w:pPr>
    </w:p>
    <w:p w:rsidR="00642A7B" w:rsidRDefault="00642A7B" w:rsidP="00642A7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Multiply the projected number of </w:t>
      </w:r>
      <w:r w:rsidR="00EF19DB">
        <w:t xml:space="preserve">annual </w:t>
      </w:r>
      <w:r>
        <w:t xml:space="preserve">institutional dialysis patients by 156 </w:t>
      </w:r>
      <w:r w:rsidR="00E02B41">
        <w:t>(</w:t>
      </w:r>
      <w:r w:rsidR="001E0D9C">
        <w:t>3</w:t>
      </w:r>
      <w:r w:rsidR="00E02B41">
        <w:t xml:space="preserve"> treatments/week </w:t>
      </w:r>
      <w:r w:rsidR="001E0D9C">
        <w:t>x</w:t>
      </w:r>
      <w:r w:rsidR="00E02B41">
        <w:t xml:space="preserve"> 52 weeks) </w:t>
      </w:r>
      <w:r>
        <w:t xml:space="preserve">to determine the projected number of institutional procedures. </w:t>
      </w:r>
    </w:p>
    <w:p w:rsidR="00B84A04" w:rsidRDefault="00B84A04" w:rsidP="00642A7B">
      <w:pPr>
        <w:widowControl w:val="0"/>
        <w:autoSpaceDE w:val="0"/>
        <w:autoSpaceDN w:val="0"/>
        <w:adjustRightInd w:val="0"/>
        <w:ind w:left="2160" w:hanging="720"/>
      </w:pPr>
    </w:p>
    <w:p w:rsidR="00642A7B" w:rsidRDefault="00642A7B" w:rsidP="00642A7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Divide the projected number of </w:t>
      </w:r>
      <w:r w:rsidR="00EF19DB">
        <w:t xml:space="preserve">annual </w:t>
      </w:r>
      <w:r>
        <w:t xml:space="preserve">institutional procedures by </w:t>
      </w:r>
      <w:r w:rsidR="00E02B41">
        <w:t>749 (</w:t>
      </w:r>
      <w:r w:rsidR="001E0D9C">
        <w:t>3</w:t>
      </w:r>
      <w:r w:rsidR="00E02B41">
        <w:t xml:space="preserve"> </w:t>
      </w:r>
      <w:r w:rsidR="00E02B41">
        <w:lastRenderedPageBreak/>
        <w:t xml:space="preserve">shifts/day </w:t>
      </w:r>
      <w:r w:rsidR="001E0D9C">
        <w:t>x</w:t>
      </w:r>
      <w:r w:rsidR="00E02B41">
        <w:t xml:space="preserve"> </w:t>
      </w:r>
      <w:r w:rsidR="001E0D9C">
        <w:t>6</w:t>
      </w:r>
      <w:r w:rsidR="00E02B41">
        <w:t xml:space="preserve"> days/week</w:t>
      </w:r>
      <w:r w:rsidR="001E0D9C">
        <w:t xml:space="preserve"> x</w:t>
      </w:r>
      <w:r w:rsidR="00E02B41">
        <w:t xml:space="preserve"> 52 weeks/year </w:t>
      </w:r>
      <w:r w:rsidR="001E0D9C">
        <w:t>x</w:t>
      </w:r>
      <w:r w:rsidR="00E02B41">
        <w:t xml:space="preserve"> .80 utilization target)</w:t>
      </w:r>
      <w:r>
        <w:t xml:space="preserve"> to determine the projected number of stations needed for the projected year. </w:t>
      </w:r>
    </w:p>
    <w:p w:rsidR="00B84A04" w:rsidRDefault="00B84A04" w:rsidP="00642A7B">
      <w:pPr>
        <w:widowControl w:val="0"/>
        <w:autoSpaceDE w:val="0"/>
        <w:autoSpaceDN w:val="0"/>
        <w:adjustRightInd w:val="0"/>
        <w:ind w:left="2160" w:hanging="720"/>
      </w:pPr>
    </w:p>
    <w:p w:rsidR="00642A7B" w:rsidRDefault="00642A7B" w:rsidP="00642A7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Subtract the number of existing stations from the projected number of needed stations to determine the excess </w:t>
      </w:r>
      <w:r w:rsidR="00EF19DB">
        <w:t xml:space="preserve">(surplus) </w:t>
      </w:r>
      <w:r>
        <w:t xml:space="preserve">or additional </w:t>
      </w:r>
      <w:r w:rsidR="00EF19DB">
        <w:t xml:space="preserve">(deficit) number of </w:t>
      </w:r>
      <w:r>
        <w:t xml:space="preserve">stations needed. </w:t>
      </w:r>
    </w:p>
    <w:p w:rsidR="00B84A04" w:rsidRDefault="00B84A04" w:rsidP="00642A7B">
      <w:pPr>
        <w:widowControl w:val="0"/>
        <w:autoSpaceDE w:val="0"/>
        <w:autoSpaceDN w:val="0"/>
        <w:adjustRightInd w:val="0"/>
      </w:pPr>
    </w:p>
    <w:p w:rsidR="0034759F" w:rsidRPr="00D55B37" w:rsidRDefault="0034759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A2D78">
        <w:t>38</w:t>
      </w:r>
      <w:r>
        <w:t xml:space="preserve"> I</w:t>
      </w:r>
      <w:r w:rsidRPr="00D55B37">
        <w:t xml:space="preserve">ll. Reg. </w:t>
      </w:r>
      <w:r w:rsidR="00516769">
        <w:t>2822</w:t>
      </w:r>
      <w:r w:rsidRPr="00D55B37">
        <w:t xml:space="preserve">, effective </w:t>
      </w:r>
      <w:bookmarkStart w:id="0" w:name="_GoBack"/>
      <w:r w:rsidR="00516769">
        <w:t>February 1, 2014</w:t>
      </w:r>
      <w:bookmarkEnd w:id="0"/>
      <w:r w:rsidRPr="00D55B37">
        <w:t>)</w:t>
      </w:r>
    </w:p>
    <w:sectPr w:rsidR="0034759F" w:rsidRPr="00D55B37" w:rsidSect="00642A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A7B"/>
    <w:rsid w:val="000D462F"/>
    <w:rsid w:val="001053C0"/>
    <w:rsid w:val="001218D8"/>
    <w:rsid w:val="001E0D9C"/>
    <w:rsid w:val="003001B6"/>
    <w:rsid w:val="0034759F"/>
    <w:rsid w:val="00516769"/>
    <w:rsid w:val="005C3366"/>
    <w:rsid w:val="00642A7B"/>
    <w:rsid w:val="006612B2"/>
    <w:rsid w:val="00783F07"/>
    <w:rsid w:val="00806B14"/>
    <w:rsid w:val="008A2D78"/>
    <w:rsid w:val="00B654AF"/>
    <w:rsid w:val="00B84A04"/>
    <w:rsid w:val="00C94F05"/>
    <w:rsid w:val="00D2516D"/>
    <w:rsid w:val="00D978D7"/>
    <w:rsid w:val="00E02B41"/>
    <w:rsid w:val="00E544E2"/>
    <w:rsid w:val="00E93179"/>
    <w:rsid w:val="00E951AC"/>
    <w:rsid w:val="00EF19DB"/>
    <w:rsid w:val="00F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633961-BD11-4E76-B608-3628A712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Sabo, Cheryl E.</cp:lastModifiedBy>
  <cp:revision>4</cp:revision>
  <dcterms:created xsi:type="dcterms:W3CDTF">2014-01-17T15:38:00Z</dcterms:created>
  <dcterms:modified xsi:type="dcterms:W3CDTF">2014-01-21T16:41:00Z</dcterms:modified>
</cp:coreProperties>
</file>