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C3" w:rsidRDefault="004048C3" w:rsidP="004048C3">
      <w:pPr>
        <w:widowControl w:val="0"/>
        <w:autoSpaceDE w:val="0"/>
        <w:autoSpaceDN w:val="0"/>
        <w:adjustRightInd w:val="0"/>
      </w:pPr>
      <w:bookmarkStart w:id="0" w:name="_GoBack"/>
      <w:bookmarkEnd w:id="0"/>
    </w:p>
    <w:p w:rsidR="004048C3" w:rsidRDefault="004048C3" w:rsidP="004048C3">
      <w:pPr>
        <w:widowControl w:val="0"/>
        <w:autoSpaceDE w:val="0"/>
        <w:autoSpaceDN w:val="0"/>
        <w:adjustRightInd w:val="0"/>
      </w:pPr>
      <w:r>
        <w:rPr>
          <w:b/>
          <w:bCs/>
        </w:rPr>
        <w:t xml:space="preserve">Section 1170.40  Application for a Certificate of Recognition for an </w:t>
      </w:r>
      <w:proofErr w:type="spellStart"/>
      <w:r>
        <w:rPr>
          <w:b/>
          <w:bCs/>
        </w:rPr>
        <w:t>Areawide</w:t>
      </w:r>
      <w:proofErr w:type="spellEnd"/>
      <w:r>
        <w:rPr>
          <w:b/>
          <w:bCs/>
        </w:rPr>
        <w:t xml:space="preserve"> Health Planning Organization for Health Facilities Planning</w:t>
      </w:r>
      <w:r>
        <w:t xml:space="preserve"> </w:t>
      </w:r>
    </w:p>
    <w:p w:rsidR="004048C3" w:rsidRDefault="004048C3" w:rsidP="004048C3">
      <w:pPr>
        <w:widowControl w:val="0"/>
        <w:autoSpaceDE w:val="0"/>
        <w:autoSpaceDN w:val="0"/>
        <w:adjustRightInd w:val="0"/>
      </w:pPr>
    </w:p>
    <w:p w:rsidR="004048C3" w:rsidRDefault="004048C3" w:rsidP="004048C3">
      <w:pPr>
        <w:widowControl w:val="0"/>
        <w:autoSpaceDE w:val="0"/>
        <w:autoSpaceDN w:val="0"/>
        <w:adjustRightInd w:val="0"/>
      </w:pPr>
      <w:r>
        <w:t xml:space="preserve">Procedure for Application: </w:t>
      </w:r>
    </w:p>
    <w:p w:rsidR="00310CA8" w:rsidRDefault="00310CA8" w:rsidP="004048C3">
      <w:pPr>
        <w:widowControl w:val="0"/>
        <w:autoSpaceDE w:val="0"/>
        <w:autoSpaceDN w:val="0"/>
        <w:adjustRightInd w:val="0"/>
      </w:pPr>
    </w:p>
    <w:p w:rsidR="004048C3" w:rsidRDefault="004048C3" w:rsidP="004048C3">
      <w:pPr>
        <w:widowControl w:val="0"/>
        <w:autoSpaceDE w:val="0"/>
        <w:autoSpaceDN w:val="0"/>
        <w:adjustRightInd w:val="0"/>
        <w:ind w:left="1440" w:hanging="720"/>
      </w:pPr>
      <w:r>
        <w:t>a)</w:t>
      </w:r>
      <w:r>
        <w:tab/>
      </w:r>
      <w:r>
        <w:rPr>
          <w:i/>
          <w:iCs/>
        </w:rPr>
        <w:t xml:space="preserve">An application for a certificate of recognition for an </w:t>
      </w:r>
      <w:proofErr w:type="spellStart"/>
      <w:r>
        <w:rPr>
          <w:i/>
          <w:iCs/>
        </w:rPr>
        <w:t>areawide</w:t>
      </w:r>
      <w:proofErr w:type="spellEnd"/>
      <w:r>
        <w:rPr>
          <w:i/>
          <w:iCs/>
        </w:rPr>
        <w:t xml:space="preserve"> health planning organization for health facilities planning shall be made to the State Board upon forms provided by it and shall contain evidence that standards, criteria, and plans of need have been adopted and approved by the organization for health care facilities planning for the area which the applicant intends to serve and such other information as may reasonably be required.  All such applications for a certificate of recognition shall be submitted to the State Board and evaluated by the Agency.  The Agency shall conduct a public hearing pursuant to each application for a certificate of recognition.</w:t>
      </w:r>
      <w:r>
        <w:t xml:space="preserve">  This hearing shall be in accord with  the provisions delineated in Section 9 of the Act.  If the Agency finds that the applicant for a certificate of recognition for health facilities planning meets the criteria established under the Act, it will submit its recommendation of approval to the State Board.  The </w:t>
      </w:r>
      <w:proofErr w:type="spellStart"/>
      <w:r>
        <w:t>areawide</w:t>
      </w:r>
      <w:proofErr w:type="spellEnd"/>
      <w:r>
        <w:t xml:space="preserve"> health planning organization will be informed of the Agency's recommendation prior to the State Board Meeting.  The State Board shall consider all testimony submitted by the Agency pursuant to the public hearing in conjunction with the recommendation of the Agency for approval, denial or revocation of the certificate of recognition. </w:t>
      </w:r>
    </w:p>
    <w:p w:rsidR="00310CA8" w:rsidRDefault="00310CA8" w:rsidP="004048C3">
      <w:pPr>
        <w:widowControl w:val="0"/>
        <w:autoSpaceDE w:val="0"/>
        <w:autoSpaceDN w:val="0"/>
        <w:adjustRightInd w:val="0"/>
        <w:ind w:left="1440" w:hanging="720"/>
      </w:pPr>
    </w:p>
    <w:p w:rsidR="004048C3" w:rsidRDefault="004048C3" w:rsidP="004048C3">
      <w:pPr>
        <w:widowControl w:val="0"/>
        <w:autoSpaceDE w:val="0"/>
        <w:autoSpaceDN w:val="0"/>
        <w:adjustRightInd w:val="0"/>
        <w:ind w:left="1440" w:hanging="720"/>
      </w:pPr>
      <w:r>
        <w:t>b)</w:t>
      </w:r>
      <w:r>
        <w:tab/>
        <w:t xml:space="preserve">If the Agency finds that certain criteria (as outlined in Section 1170.50) are not met or are incomplete, the deficiencies shall be reported to the State Board.  The </w:t>
      </w:r>
      <w:proofErr w:type="spellStart"/>
      <w:r>
        <w:t>areawide</w:t>
      </w:r>
      <w:proofErr w:type="spellEnd"/>
      <w:r>
        <w:t xml:space="preserve"> health planning organization will be informed of the Agency's recommendation prior to the State Board Meeting. </w:t>
      </w:r>
    </w:p>
    <w:p w:rsidR="00310CA8" w:rsidRDefault="00310CA8" w:rsidP="004048C3">
      <w:pPr>
        <w:widowControl w:val="0"/>
        <w:autoSpaceDE w:val="0"/>
        <w:autoSpaceDN w:val="0"/>
        <w:adjustRightInd w:val="0"/>
        <w:ind w:left="1440" w:hanging="720"/>
      </w:pPr>
    </w:p>
    <w:p w:rsidR="004048C3" w:rsidRDefault="004048C3" w:rsidP="004048C3">
      <w:pPr>
        <w:widowControl w:val="0"/>
        <w:autoSpaceDE w:val="0"/>
        <w:autoSpaceDN w:val="0"/>
        <w:adjustRightInd w:val="0"/>
        <w:ind w:left="1440" w:hanging="720"/>
      </w:pPr>
      <w:r>
        <w:t>c)</w:t>
      </w:r>
      <w:r>
        <w:tab/>
      </w:r>
      <w:r>
        <w:rPr>
          <w:i/>
          <w:iCs/>
        </w:rPr>
        <w:t xml:space="preserve">A certificate of recognition shall be approved by the State Board and shall be valid for such period as the State Board, upon its findings, determines that the recognized </w:t>
      </w:r>
      <w:proofErr w:type="spellStart"/>
      <w:r>
        <w:rPr>
          <w:i/>
          <w:iCs/>
        </w:rPr>
        <w:t>areawide</w:t>
      </w:r>
      <w:proofErr w:type="spellEnd"/>
      <w:r>
        <w:rPr>
          <w:i/>
          <w:iCs/>
        </w:rPr>
        <w:t xml:space="preserve"> health planning organization continues to comply with the criteria for recognition.  The State Board shall annually review the certificate of recognition and afford an opportunity for public comment in order to determine that the recognized </w:t>
      </w:r>
      <w:proofErr w:type="spellStart"/>
      <w:r>
        <w:rPr>
          <w:i/>
          <w:iCs/>
        </w:rPr>
        <w:t>areawide</w:t>
      </w:r>
      <w:proofErr w:type="spellEnd"/>
      <w:r>
        <w:rPr>
          <w:i/>
          <w:iCs/>
        </w:rPr>
        <w:t xml:space="preserve"> health planning organization continues to comply with the criteria for recognition.</w:t>
      </w:r>
      <w:r>
        <w:t xml:space="preserve">  The </w:t>
      </w:r>
      <w:proofErr w:type="spellStart"/>
      <w:r>
        <w:t>areawide</w:t>
      </w:r>
      <w:proofErr w:type="spellEnd"/>
      <w:r>
        <w:t xml:space="preserve"> health planning organization shall continue to maintain its status as a recognized </w:t>
      </w:r>
      <w:proofErr w:type="spellStart"/>
      <w:r>
        <w:t>areawide</w:t>
      </w:r>
      <w:proofErr w:type="spellEnd"/>
      <w:r>
        <w:t xml:space="preserve"> health planning organization if the provisions outlined in Section 1170.70 of this Part continue to be met.  If an </w:t>
      </w:r>
      <w:proofErr w:type="spellStart"/>
      <w:r>
        <w:t>areawide</w:t>
      </w:r>
      <w:proofErr w:type="spellEnd"/>
      <w:r>
        <w:t xml:space="preserve"> health planning organization does not fulfill its responsibilities pursuant to review of applications for permit, as is mandated in this Part and the Act, the State Board may vote an intent to revoke that certificate.  Upon such a vote the </w:t>
      </w:r>
      <w:proofErr w:type="spellStart"/>
      <w:r>
        <w:t>areawide</w:t>
      </w:r>
      <w:proofErr w:type="spellEnd"/>
      <w:r>
        <w:t xml:space="preserve"> health planning organization shall receive written notification of the reasons for this intent of revocation.  The State Agency shall conduct a public hearing on the intended action.  The hearing shall be in accord with the provisions delineated in Section 9 of the Act.  The </w:t>
      </w:r>
      <w:proofErr w:type="spellStart"/>
      <w:r>
        <w:t>areawide</w:t>
      </w:r>
      <w:proofErr w:type="spellEnd"/>
      <w:r>
        <w:t xml:space="preserve"> health planning organization will have opportunity for appeal and hearing as provided in Section 10 of the Act.  In the event that the State Board votes to revoke an organization's certificate of recognition, the organization may exercise its right to an appeal under the provisions of the Illinois Administrative Procedure Act (Ill. Rev. Stat. 1991, </w:t>
      </w:r>
      <w:proofErr w:type="spellStart"/>
      <w:r>
        <w:t>ch</w:t>
      </w:r>
      <w:proofErr w:type="spellEnd"/>
      <w:r>
        <w:t xml:space="preserve">. 127, pars. 1010-5 et seq.).  </w:t>
      </w:r>
      <w:r>
        <w:rPr>
          <w:i/>
          <w:iCs/>
        </w:rPr>
        <w:t xml:space="preserve">An applicant or </w:t>
      </w:r>
      <w:proofErr w:type="spellStart"/>
      <w:r>
        <w:rPr>
          <w:i/>
          <w:iCs/>
        </w:rPr>
        <w:t>areawide</w:t>
      </w:r>
      <w:proofErr w:type="spellEnd"/>
      <w:r>
        <w:rPr>
          <w:i/>
          <w:iCs/>
        </w:rPr>
        <w:t xml:space="preserve"> health planning organization who has exhausted all available administrative remedies and who is aggrieved by a final decision in a contested case, may have such decision judic</w:t>
      </w:r>
      <w:r w:rsidR="00BA466C">
        <w:rPr>
          <w:i/>
          <w:iCs/>
        </w:rPr>
        <w:t>i</w:t>
      </w:r>
      <w:r>
        <w:rPr>
          <w:i/>
          <w:iCs/>
        </w:rPr>
        <w:t xml:space="preserve">ally reviewed.  Upon loss of recognition, funds awarded to the </w:t>
      </w:r>
      <w:proofErr w:type="spellStart"/>
      <w:r>
        <w:rPr>
          <w:i/>
          <w:iCs/>
        </w:rPr>
        <w:t>areawide</w:t>
      </w:r>
      <w:proofErr w:type="spellEnd"/>
      <w:r>
        <w:rPr>
          <w:i/>
          <w:iCs/>
        </w:rPr>
        <w:t xml:space="preserve"> health planning organization by the Agency pursuant to the Act, shall be terminated.</w:t>
      </w:r>
      <w:r>
        <w:t xml:space="preserve"> </w:t>
      </w:r>
    </w:p>
    <w:p w:rsidR="004048C3" w:rsidRDefault="004048C3" w:rsidP="004048C3">
      <w:pPr>
        <w:widowControl w:val="0"/>
        <w:autoSpaceDE w:val="0"/>
        <w:autoSpaceDN w:val="0"/>
        <w:adjustRightInd w:val="0"/>
        <w:ind w:left="1440" w:hanging="720"/>
      </w:pPr>
    </w:p>
    <w:p w:rsidR="004048C3" w:rsidRDefault="004048C3" w:rsidP="004048C3">
      <w:pPr>
        <w:widowControl w:val="0"/>
        <w:autoSpaceDE w:val="0"/>
        <w:autoSpaceDN w:val="0"/>
        <w:adjustRightInd w:val="0"/>
        <w:ind w:left="1440" w:hanging="720"/>
      </w:pPr>
      <w:r>
        <w:t xml:space="preserve">(Source:  Amended at 5 Ill. Reg. 7117, effective June 23, 1981) </w:t>
      </w:r>
    </w:p>
    <w:sectPr w:rsidR="004048C3" w:rsidSect="00404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8C3"/>
    <w:rsid w:val="00310CA8"/>
    <w:rsid w:val="003E2679"/>
    <w:rsid w:val="004048C3"/>
    <w:rsid w:val="005C3366"/>
    <w:rsid w:val="006E57AC"/>
    <w:rsid w:val="007165E5"/>
    <w:rsid w:val="00BA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1170</vt:lpstr>
    </vt:vector>
  </TitlesOfParts>
  <Company>State of Illinois</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1170</dc:title>
  <dc:subject/>
  <dc:creator>Illinois General Assembly</dc:creator>
  <cp:keywords/>
  <dc:description/>
  <cp:lastModifiedBy>Roberts, John</cp:lastModifiedBy>
  <cp:revision>3</cp:revision>
  <dcterms:created xsi:type="dcterms:W3CDTF">2012-06-22T02:09:00Z</dcterms:created>
  <dcterms:modified xsi:type="dcterms:W3CDTF">2012-06-22T02:09:00Z</dcterms:modified>
</cp:coreProperties>
</file>