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4E" w:rsidRDefault="004B434E" w:rsidP="004B434E">
      <w:pPr>
        <w:widowControl w:val="0"/>
        <w:autoSpaceDE w:val="0"/>
        <w:autoSpaceDN w:val="0"/>
        <w:adjustRightInd w:val="0"/>
      </w:pPr>
      <w:bookmarkStart w:id="0" w:name="_GoBack"/>
      <w:bookmarkEnd w:id="0"/>
    </w:p>
    <w:p w:rsidR="004B434E" w:rsidRDefault="004B434E" w:rsidP="004B434E">
      <w:pPr>
        <w:widowControl w:val="0"/>
        <w:autoSpaceDE w:val="0"/>
        <w:autoSpaceDN w:val="0"/>
        <w:adjustRightInd w:val="0"/>
      </w:pPr>
      <w:r>
        <w:rPr>
          <w:b/>
          <w:bCs/>
        </w:rPr>
        <w:t>Section 1250.110  Program Introduction</w:t>
      </w:r>
      <w:r>
        <w:t xml:space="preserve"> </w:t>
      </w:r>
    </w:p>
    <w:p w:rsidR="004B434E" w:rsidRDefault="004B434E" w:rsidP="004B434E">
      <w:pPr>
        <w:widowControl w:val="0"/>
        <w:autoSpaceDE w:val="0"/>
        <w:autoSpaceDN w:val="0"/>
        <w:adjustRightInd w:val="0"/>
      </w:pPr>
    </w:p>
    <w:p w:rsidR="004B434E" w:rsidRDefault="004B434E" w:rsidP="004B434E">
      <w:pPr>
        <w:widowControl w:val="0"/>
        <w:autoSpaceDE w:val="0"/>
        <w:autoSpaceDN w:val="0"/>
        <w:adjustRightInd w:val="0"/>
        <w:ind w:left="1440" w:hanging="720"/>
      </w:pPr>
      <w:r>
        <w:t>a)</w:t>
      </w:r>
      <w:r>
        <w:tab/>
        <w:t xml:space="preserve">Appropriateness Review of institutional health services is mandated by the National Health Planning and Resources Development Act of 1974 (P.L. 93-641) as amended.  Section 1523 (a)(6) of that Act requires each State Agency to review on a periodic basis (but not less often than every five years) all institutional health services being offered in the State and make findings relative to the appropriateness of each service. Appropriateness, in this context, is an evaluation or finding that the service meets the needs of the population.  Appropriateness findings will be based on criteria and standards for review which will be a component of this Part. </w:t>
      </w:r>
    </w:p>
    <w:p w:rsidR="005C4162" w:rsidRDefault="005C4162" w:rsidP="004B434E">
      <w:pPr>
        <w:widowControl w:val="0"/>
        <w:autoSpaceDE w:val="0"/>
        <w:autoSpaceDN w:val="0"/>
        <w:adjustRightInd w:val="0"/>
        <w:ind w:left="1440" w:hanging="720"/>
      </w:pPr>
    </w:p>
    <w:p w:rsidR="004B434E" w:rsidRDefault="004B434E" w:rsidP="004B434E">
      <w:pPr>
        <w:widowControl w:val="0"/>
        <w:autoSpaceDE w:val="0"/>
        <w:autoSpaceDN w:val="0"/>
        <w:adjustRightInd w:val="0"/>
        <w:ind w:left="1440" w:hanging="720"/>
      </w:pPr>
      <w:r>
        <w:t>b)</w:t>
      </w:r>
      <w:r>
        <w:tab/>
        <w:t xml:space="preserve">The responsibility for implementing Appropriateness Review in Illinois is with the Illinois Health Facilities Planning Board.  This Part shall serve as the basis for all procedural and review activities which are undertaken by the Illinois Health Facilities Planning Board to implement appropriateness review in Illinois. </w:t>
      </w:r>
    </w:p>
    <w:sectPr w:rsidR="004B434E" w:rsidSect="004B43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34E"/>
    <w:rsid w:val="0010678A"/>
    <w:rsid w:val="00107FE4"/>
    <w:rsid w:val="004B434E"/>
    <w:rsid w:val="005C3366"/>
    <w:rsid w:val="005C4162"/>
    <w:rsid w:val="00A0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