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D6F" w:rsidRDefault="00F30D6F" w:rsidP="00F30D6F">
      <w:pPr>
        <w:widowControl w:val="0"/>
        <w:autoSpaceDE w:val="0"/>
        <w:autoSpaceDN w:val="0"/>
        <w:adjustRightInd w:val="0"/>
      </w:pPr>
      <w:bookmarkStart w:id="0" w:name="_GoBack"/>
      <w:bookmarkEnd w:id="0"/>
    </w:p>
    <w:p w:rsidR="00F30D6F" w:rsidRDefault="00F30D6F" w:rsidP="00F30D6F">
      <w:pPr>
        <w:widowControl w:val="0"/>
        <w:autoSpaceDE w:val="0"/>
        <w:autoSpaceDN w:val="0"/>
        <w:adjustRightInd w:val="0"/>
      </w:pPr>
      <w:r>
        <w:rPr>
          <w:b/>
          <w:bCs/>
        </w:rPr>
        <w:t>Section 1250.610  Relationship</w:t>
      </w:r>
      <w:r>
        <w:t xml:space="preserve"> </w:t>
      </w:r>
    </w:p>
    <w:p w:rsidR="00F30D6F" w:rsidRDefault="00F30D6F" w:rsidP="00F30D6F">
      <w:pPr>
        <w:widowControl w:val="0"/>
        <w:autoSpaceDE w:val="0"/>
        <w:autoSpaceDN w:val="0"/>
        <w:adjustRightInd w:val="0"/>
      </w:pPr>
    </w:p>
    <w:p w:rsidR="00F30D6F" w:rsidRDefault="00F30D6F" w:rsidP="00F30D6F">
      <w:pPr>
        <w:widowControl w:val="0"/>
        <w:autoSpaceDE w:val="0"/>
        <w:autoSpaceDN w:val="0"/>
        <w:adjustRightInd w:val="0"/>
        <w:ind w:left="1440" w:hanging="720"/>
      </w:pPr>
      <w:r>
        <w:t>a)</w:t>
      </w:r>
      <w:r>
        <w:tab/>
        <w:t xml:space="preserve">The end product of a State Agency review is a finding relative to the appropriateness of a given institutional health service. </w:t>
      </w:r>
    </w:p>
    <w:p w:rsidR="004167B9" w:rsidRDefault="004167B9" w:rsidP="00F30D6F">
      <w:pPr>
        <w:widowControl w:val="0"/>
        <w:autoSpaceDE w:val="0"/>
        <w:autoSpaceDN w:val="0"/>
        <w:adjustRightInd w:val="0"/>
        <w:ind w:left="1440" w:hanging="720"/>
      </w:pPr>
    </w:p>
    <w:p w:rsidR="00F30D6F" w:rsidRDefault="00F30D6F" w:rsidP="00F30D6F">
      <w:pPr>
        <w:widowControl w:val="0"/>
        <w:autoSpaceDE w:val="0"/>
        <w:autoSpaceDN w:val="0"/>
        <w:adjustRightInd w:val="0"/>
        <w:ind w:left="1440" w:hanging="720"/>
      </w:pPr>
      <w:r>
        <w:t>b)</w:t>
      </w:r>
      <w:r>
        <w:tab/>
        <w:t xml:space="preserve">The State Health Plan, which is mandated under P.L. 93-641 "The National Health Planning and Resources Development Act," as amended, establishes a series of goals and objectives which constitute the health policy within the State.  Also, contained within the State Health Plan, are a series of recommended actions designed to reflect those actions which should occur to accomplish stated objectives.  Objectives must be quantifiable so that the impact of recommended actions can be measured when they occur. </w:t>
      </w:r>
    </w:p>
    <w:p w:rsidR="004167B9" w:rsidRDefault="004167B9" w:rsidP="00F30D6F">
      <w:pPr>
        <w:widowControl w:val="0"/>
        <w:autoSpaceDE w:val="0"/>
        <w:autoSpaceDN w:val="0"/>
        <w:adjustRightInd w:val="0"/>
        <w:ind w:left="1440" w:hanging="720"/>
      </w:pPr>
    </w:p>
    <w:p w:rsidR="00F30D6F" w:rsidRDefault="00F30D6F" w:rsidP="00F30D6F">
      <w:pPr>
        <w:widowControl w:val="0"/>
        <w:autoSpaceDE w:val="0"/>
        <w:autoSpaceDN w:val="0"/>
        <w:adjustRightInd w:val="0"/>
        <w:ind w:left="1440" w:hanging="720"/>
      </w:pPr>
      <w:r>
        <w:t>c)</w:t>
      </w:r>
      <w:r>
        <w:tab/>
        <w:t xml:space="preserve">The State Agency findings provide a basis or rationale for the establishment of objectives to meet a State Health Plan goal relative to institutional health services. </w:t>
      </w:r>
    </w:p>
    <w:p w:rsidR="004167B9" w:rsidRDefault="004167B9" w:rsidP="00F30D6F">
      <w:pPr>
        <w:widowControl w:val="0"/>
        <w:autoSpaceDE w:val="0"/>
        <w:autoSpaceDN w:val="0"/>
        <w:adjustRightInd w:val="0"/>
        <w:ind w:left="1440" w:hanging="720"/>
      </w:pPr>
    </w:p>
    <w:p w:rsidR="00F30D6F" w:rsidRDefault="00F30D6F" w:rsidP="00F30D6F">
      <w:pPr>
        <w:widowControl w:val="0"/>
        <w:autoSpaceDE w:val="0"/>
        <w:autoSpaceDN w:val="0"/>
        <w:adjustRightInd w:val="0"/>
        <w:ind w:left="1440" w:hanging="720"/>
      </w:pPr>
      <w:r>
        <w:t>d)</w:t>
      </w:r>
      <w:r>
        <w:tab/>
        <w:t xml:space="preserve">Goals and objectives in the State Health Plan and appropriateness review findings should be consistent.  If appropriateness findings are inconsistent with current State Health Plan objectives those objectives should be re-evaluated to insure consistency. </w:t>
      </w:r>
    </w:p>
    <w:sectPr w:rsidR="00F30D6F" w:rsidSect="00F30D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0D6F"/>
    <w:rsid w:val="000A58E9"/>
    <w:rsid w:val="004167B9"/>
    <w:rsid w:val="005C3366"/>
    <w:rsid w:val="009179F3"/>
    <w:rsid w:val="00DD2AC4"/>
    <w:rsid w:val="00F30D6F"/>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2012-06-22T02:11:00Z</dcterms:created>
  <dcterms:modified xsi:type="dcterms:W3CDTF">2012-06-22T02:11:00Z</dcterms:modified>
</cp:coreProperties>
</file>