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C6" w:rsidRDefault="00AF5CC6" w:rsidP="00AF5CC6">
      <w:pPr>
        <w:widowControl w:val="0"/>
        <w:autoSpaceDE w:val="0"/>
        <w:autoSpaceDN w:val="0"/>
        <w:adjustRightInd w:val="0"/>
      </w:pPr>
      <w:bookmarkStart w:id="0" w:name="_GoBack"/>
      <w:bookmarkEnd w:id="0"/>
    </w:p>
    <w:p w:rsidR="00AF5CC6" w:rsidRDefault="00AF5CC6" w:rsidP="00AF5CC6">
      <w:pPr>
        <w:widowControl w:val="0"/>
        <w:autoSpaceDE w:val="0"/>
        <w:autoSpaceDN w:val="0"/>
        <w:adjustRightInd w:val="0"/>
      </w:pPr>
      <w:r>
        <w:rPr>
          <w:b/>
          <w:bCs/>
        </w:rPr>
        <w:t>Section 1250.830  Identification of Data Needed to Complete Reviews</w:t>
      </w:r>
      <w:r>
        <w:t xml:space="preserve"> </w:t>
      </w:r>
    </w:p>
    <w:p w:rsidR="00AF5CC6" w:rsidRDefault="00AF5CC6" w:rsidP="00AF5CC6">
      <w:pPr>
        <w:widowControl w:val="0"/>
        <w:autoSpaceDE w:val="0"/>
        <w:autoSpaceDN w:val="0"/>
        <w:adjustRightInd w:val="0"/>
      </w:pPr>
    </w:p>
    <w:p w:rsidR="00AF5CC6" w:rsidRDefault="00AF5CC6" w:rsidP="00AF5CC6">
      <w:pPr>
        <w:widowControl w:val="0"/>
        <w:autoSpaceDE w:val="0"/>
        <w:autoSpaceDN w:val="0"/>
        <w:adjustRightInd w:val="0"/>
      </w:pPr>
      <w:r>
        <w:t xml:space="preserve">The State Agency shall promulgate as a component of this Part the data needed to complete an areawide review of an institutional health service. The State Agency cannot mandate collection of any data that has not been identified in this Part as needed to perform the review of a service.  The State Agency, to the extent possible, will utilize existing sources of data to perform its reviews of appropriateness. </w:t>
      </w:r>
    </w:p>
    <w:sectPr w:rsidR="00AF5CC6" w:rsidSect="00AF5C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CC6"/>
    <w:rsid w:val="005C3366"/>
    <w:rsid w:val="00842070"/>
    <w:rsid w:val="00891CDC"/>
    <w:rsid w:val="008F15D1"/>
    <w:rsid w:val="00A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