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36B" w:rsidRDefault="008B236B" w:rsidP="008B236B">
      <w:pPr>
        <w:widowControl w:val="0"/>
        <w:autoSpaceDE w:val="0"/>
        <w:autoSpaceDN w:val="0"/>
        <w:adjustRightInd w:val="0"/>
      </w:pPr>
      <w:bookmarkStart w:id="0" w:name="_GoBack"/>
      <w:bookmarkEnd w:id="0"/>
    </w:p>
    <w:p w:rsidR="008B236B" w:rsidRDefault="008B236B" w:rsidP="008B236B">
      <w:pPr>
        <w:widowControl w:val="0"/>
        <w:autoSpaceDE w:val="0"/>
        <w:autoSpaceDN w:val="0"/>
        <w:adjustRightInd w:val="0"/>
      </w:pPr>
      <w:r>
        <w:rPr>
          <w:b/>
          <w:bCs/>
        </w:rPr>
        <w:t>Section 1250.1310  Format of Criteria and Standards Sections</w:t>
      </w:r>
      <w:r>
        <w:t xml:space="preserve"> </w:t>
      </w:r>
    </w:p>
    <w:p w:rsidR="008B236B" w:rsidRDefault="008B236B" w:rsidP="008B236B">
      <w:pPr>
        <w:widowControl w:val="0"/>
        <w:autoSpaceDE w:val="0"/>
        <w:autoSpaceDN w:val="0"/>
        <w:adjustRightInd w:val="0"/>
      </w:pPr>
    </w:p>
    <w:p w:rsidR="008B236B" w:rsidRDefault="008B236B" w:rsidP="008B236B">
      <w:pPr>
        <w:widowControl w:val="0"/>
        <w:autoSpaceDE w:val="0"/>
        <w:autoSpaceDN w:val="0"/>
        <w:adjustRightInd w:val="0"/>
      </w:pPr>
      <w:r>
        <w:t xml:space="preserve">Each section which details specific institutional service criteria and standards will be organized in the following manner: </w:t>
      </w:r>
    </w:p>
    <w:p w:rsidR="00B661E9" w:rsidRDefault="00B661E9" w:rsidP="008B236B">
      <w:pPr>
        <w:widowControl w:val="0"/>
        <w:autoSpaceDE w:val="0"/>
        <w:autoSpaceDN w:val="0"/>
        <w:adjustRightInd w:val="0"/>
      </w:pPr>
    </w:p>
    <w:p w:rsidR="008B236B" w:rsidRDefault="008B236B" w:rsidP="008B236B">
      <w:pPr>
        <w:widowControl w:val="0"/>
        <w:autoSpaceDE w:val="0"/>
        <w:autoSpaceDN w:val="0"/>
        <w:adjustRightInd w:val="0"/>
        <w:ind w:left="1440" w:hanging="720"/>
      </w:pPr>
      <w:r>
        <w:t>a)</w:t>
      </w:r>
      <w:r>
        <w:tab/>
        <w:t xml:space="preserve">An introduction section which will detail procedure items and a determination of the settings which must be reviewed in the consideration of the delivery system.  The introduction shall also detail the goals and purpose of the section as it relates to appropriateness review. </w:t>
      </w:r>
    </w:p>
    <w:p w:rsidR="00B661E9" w:rsidRDefault="00B661E9" w:rsidP="008B236B">
      <w:pPr>
        <w:widowControl w:val="0"/>
        <w:autoSpaceDE w:val="0"/>
        <w:autoSpaceDN w:val="0"/>
        <w:adjustRightInd w:val="0"/>
        <w:ind w:left="1440" w:hanging="720"/>
      </w:pPr>
    </w:p>
    <w:p w:rsidR="008B236B" w:rsidRDefault="008B236B" w:rsidP="008B236B">
      <w:pPr>
        <w:widowControl w:val="0"/>
        <w:autoSpaceDE w:val="0"/>
        <w:autoSpaceDN w:val="0"/>
        <w:adjustRightInd w:val="0"/>
        <w:ind w:left="1440" w:hanging="720"/>
      </w:pPr>
      <w:r>
        <w:t>b)</w:t>
      </w:r>
      <w:r>
        <w:tab/>
        <w:t xml:space="preserve">Specific criteria, standards and data factors as they relate to the need, availability, accessibility, cost effectiveness, financial viability and quality characteristics of the service under review. </w:t>
      </w:r>
    </w:p>
    <w:sectPr w:rsidR="008B236B" w:rsidSect="008B23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236B"/>
    <w:rsid w:val="002E0762"/>
    <w:rsid w:val="005C3366"/>
    <w:rsid w:val="00885152"/>
    <w:rsid w:val="008B236B"/>
    <w:rsid w:val="00B661E9"/>
    <w:rsid w:val="00EF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2012-06-22T02:12:00Z</dcterms:created>
  <dcterms:modified xsi:type="dcterms:W3CDTF">2012-06-22T02:12:00Z</dcterms:modified>
</cp:coreProperties>
</file>