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F6" w:rsidRDefault="004A43F6" w:rsidP="004A4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3F6" w:rsidRDefault="004A43F6" w:rsidP="004A4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2070.670  Parahexyl</w:t>
      </w:r>
      <w:r>
        <w:t xml:space="preserve"> </w:t>
      </w:r>
    </w:p>
    <w:p w:rsidR="004A43F6" w:rsidRDefault="004A43F6" w:rsidP="004A43F6">
      <w:pPr>
        <w:widowControl w:val="0"/>
        <w:autoSpaceDE w:val="0"/>
        <w:autoSpaceDN w:val="0"/>
        <w:adjustRightInd w:val="0"/>
      </w:pPr>
    </w:p>
    <w:p w:rsidR="004A43F6" w:rsidRDefault="004A43F6" w:rsidP="004A43F6">
      <w:pPr>
        <w:widowControl w:val="0"/>
        <w:autoSpaceDE w:val="0"/>
        <w:autoSpaceDN w:val="0"/>
        <w:adjustRightInd w:val="0"/>
      </w:pPr>
      <w:r>
        <w:t xml:space="preserve">Parahexyl; some trade or other names: 3-Hexyl-l-hydroxy-7,8,9,10-tetrahydro-6,6,9-trimethyl-6 H-dibenzo (b,d) pyran; synhexyl. </w:t>
      </w:r>
    </w:p>
    <w:sectPr w:rsidR="004A43F6" w:rsidSect="004A4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3F6"/>
    <w:rsid w:val="004A43F6"/>
    <w:rsid w:val="005C3366"/>
    <w:rsid w:val="005D6D8A"/>
    <w:rsid w:val="006D2104"/>
    <w:rsid w:val="009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