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EB" w:rsidRDefault="009750EB" w:rsidP="009750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0EB" w:rsidRDefault="009750EB" w:rsidP="009750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2070.2120  Dextropropoxyphine</w:t>
      </w:r>
      <w:r>
        <w:t xml:space="preserve"> </w:t>
      </w:r>
    </w:p>
    <w:p w:rsidR="009750EB" w:rsidRDefault="009750EB" w:rsidP="009750EB">
      <w:pPr>
        <w:widowControl w:val="0"/>
        <w:autoSpaceDE w:val="0"/>
        <w:autoSpaceDN w:val="0"/>
        <w:adjustRightInd w:val="0"/>
      </w:pPr>
    </w:p>
    <w:p w:rsidR="009750EB" w:rsidRDefault="009750EB" w:rsidP="009750EB">
      <w:pPr>
        <w:widowControl w:val="0"/>
        <w:autoSpaceDE w:val="0"/>
        <w:autoSpaceDN w:val="0"/>
        <w:adjustRightInd w:val="0"/>
      </w:pPr>
      <w:r>
        <w:t xml:space="preserve">Dextropropoxyphene (Alpha-(+)-4-dimethylamino-1,2-diphenyl-3-methyl-2-propionoxybutane). </w:t>
      </w:r>
    </w:p>
    <w:sectPr w:rsidR="009750EB" w:rsidSect="00975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0EB"/>
    <w:rsid w:val="00083595"/>
    <w:rsid w:val="000E074C"/>
    <w:rsid w:val="002308CA"/>
    <w:rsid w:val="005C3366"/>
    <w:rsid w:val="0097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