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4B" w:rsidRPr="008E383F" w:rsidRDefault="00FB034B" w:rsidP="00FB034B">
      <w:bookmarkStart w:id="0" w:name="_GoBack"/>
      <w:bookmarkEnd w:id="0"/>
    </w:p>
    <w:p w:rsidR="00FB034B" w:rsidRPr="00FB034B" w:rsidRDefault="00FB034B" w:rsidP="00FB034B">
      <w:pPr>
        <w:rPr>
          <w:b/>
        </w:rPr>
      </w:pPr>
      <w:r w:rsidRPr="00FB034B">
        <w:rPr>
          <w:b/>
        </w:rPr>
        <w:t>Section 2080.211  Other State Prescription Monitoring Authority Access</w:t>
      </w:r>
    </w:p>
    <w:p w:rsidR="00FB034B" w:rsidRPr="008E383F" w:rsidRDefault="00FB034B" w:rsidP="00FB034B"/>
    <w:p w:rsidR="00FB034B" w:rsidRPr="008E383F" w:rsidRDefault="000958A5" w:rsidP="000958A5">
      <w:pPr>
        <w:ind w:firstLine="720"/>
      </w:pPr>
      <w:r>
        <w:t>a)</w:t>
      </w:r>
      <w:r>
        <w:tab/>
      </w:r>
      <w:r w:rsidR="00FB034B" w:rsidRPr="008E383F">
        <w:t>Other states may request access to the PMP database:</w:t>
      </w:r>
    </w:p>
    <w:p w:rsidR="00FB034B" w:rsidRPr="008E383F" w:rsidRDefault="00FB034B" w:rsidP="00FB034B"/>
    <w:p w:rsidR="00FB034B" w:rsidRPr="008E383F" w:rsidRDefault="000958A5" w:rsidP="000958A5">
      <w:pPr>
        <w:ind w:left="2160" w:hanging="720"/>
      </w:pPr>
      <w:r>
        <w:t>1</w:t>
      </w:r>
      <w:r w:rsidR="00FB034B" w:rsidRPr="008E383F">
        <w:t>)</w:t>
      </w:r>
      <w:r w:rsidR="00FB034B">
        <w:tab/>
      </w:r>
      <w:r w:rsidR="00FB034B" w:rsidRPr="008E383F">
        <w:t>After approval of a Memorandum of Understanding from the Illinois Department of Human Services; and</w:t>
      </w:r>
    </w:p>
    <w:p w:rsidR="00FB034B" w:rsidRPr="008E383F" w:rsidRDefault="00FB034B" w:rsidP="00FB034B">
      <w:pPr>
        <w:ind w:left="720"/>
      </w:pPr>
    </w:p>
    <w:p w:rsidR="00FB034B" w:rsidRPr="008E383F" w:rsidRDefault="000958A5" w:rsidP="000958A5">
      <w:pPr>
        <w:ind w:left="2160" w:hanging="720"/>
      </w:pPr>
      <w:r>
        <w:t>2</w:t>
      </w:r>
      <w:r w:rsidR="00FB034B" w:rsidRPr="008E383F">
        <w:t>)</w:t>
      </w:r>
      <w:r w:rsidR="00FB034B">
        <w:tab/>
      </w:r>
      <w:r w:rsidR="00FB034B" w:rsidRPr="008E383F">
        <w:t>After approval from the Department</w:t>
      </w:r>
      <w:r w:rsidR="00FB034B">
        <w:t>'</w:t>
      </w:r>
      <w:r w:rsidR="00FB034B" w:rsidRPr="008E383F">
        <w:t>s Bureau of Pharmacy and Clinical Support Systems</w:t>
      </w:r>
      <w:r w:rsidR="00FB034B">
        <w:t>'</w:t>
      </w:r>
      <w:r w:rsidR="00FB034B" w:rsidRPr="008E383F">
        <w:t xml:space="preserve"> </w:t>
      </w:r>
      <w:r>
        <w:t>m</w:t>
      </w:r>
      <w:r w:rsidR="00FB034B" w:rsidRPr="008E383F">
        <w:t>anager</w:t>
      </w:r>
      <w:r>
        <w:t>; the request</w:t>
      </w:r>
      <w:r w:rsidR="00FB034B" w:rsidRPr="008E383F">
        <w:t xml:space="preserve"> must be:</w:t>
      </w:r>
    </w:p>
    <w:p w:rsidR="00FB034B" w:rsidRPr="008E383F" w:rsidRDefault="00FB034B" w:rsidP="00FB034B"/>
    <w:p w:rsidR="00FB034B" w:rsidRPr="008E383F" w:rsidRDefault="000958A5" w:rsidP="000958A5">
      <w:pPr>
        <w:ind w:left="2160"/>
      </w:pPr>
      <w:r>
        <w:t>A</w:t>
      </w:r>
      <w:r w:rsidR="00FB034B" w:rsidRPr="008E383F">
        <w:t>)</w:t>
      </w:r>
      <w:r w:rsidR="00FB034B">
        <w:tab/>
      </w:r>
      <w:r>
        <w:t xml:space="preserve">related to a </w:t>
      </w:r>
      <w:r w:rsidR="00FB034B">
        <w:t>"</w:t>
      </w:r>
      <w:r w:rsidR="00FB034B" w:rsidRPr="008E383F">
        <w:t>probable cause</w:t>
      </w:r>
      <w:r w:rsidR="00FB034B">
        <w:t>"</w:t>
      </w:r>
      <w:r w:rsidR="00FB034B" w:rsidRPr="008E383F">
        <w:t xml:space="preserve"> investigation; or</w:t>
      </w:r>
    </w:p>
    <w:p w:rsidR="00FB034B" w:rsidRPr="008E383F" w:rsidRDefault="00FB034B" w:rsidP="00FB034B"/>
    <w:p w:rsidR="00FB034B" w:rsidRPr="008E383F" w:rsidRDefault="000958A5" w:rsidP="000958A5">
      <w:pPr>
        <w:ind w:left="1440" w:firstLine="720"/>
      </w:pPr>
      <w:r>
        <w:t>B</w:t>
      </w:r>
      <w:r w:rsidR="00FB034B" w:rsidRPr="008E383F">
        <w:t>)</w:t>
      </w:r>
      <w:r w:rsidR="00FB034B">
        <w:tab/>
      </w:r>
      <w:r>
        <w:t xml:space="preserve">for a </w:t>
      </w:r>
      <w:r w:rsidR="00FB034B" w:rsidRPr="008E383F">
        <w:t>health care inquiry system for prescribers and dispensers.</w:t>
      </w:r>
    </w:p>
    <w:p w:rsidR="00FB034B" w:rsidRPr="008E383F" w:rsidRDefault="00FB034B" w:rsidP="00FB034B"/>
    <w:p w:rsidR="00FB034B" w:rsidRPr="008E383F" w:rsidRDefault="00674668" w:rsidP="00674668">
      <w:pPr>
        <w:ind w:left="1425" w:hanging="684"/>
      </w:pPr>
      <w:r>
        <w:t>b</w:t>
      </w:r>
      <w:r w:rsidR="000958A5">
        <w:t>)</w:t>
      </w:r>
      <w:r w:rsidR="000958A5">
        <w:tab/>
      </w:r>
      <w:r w:rsidR="00FB034B" w:rsidRPr="008E383F">
        <w:t xml:space="preserve">Each state requesting access must comply with </w:t>
      </w:r>
      <w:smartTag w:uri="urn:schemas-microsoft-com:office:smarttags" w:element="State">
        <w:smartTag w:uri="urn:schemas-microsoft-com:office:smarttags" w:element="place">
          <w:r w:rsidR="00FB034B" w:rsidRPr="008E383F">
            <w:t>Illinois</w:t>
          </w:r>
        </w:smartTag>
      </w:smartTag>
      <w:r w:rsidR="00FB034B" w:rsidRPr="008E383F">
        <w:t xml:space="preserve"> law and allow reciprocity.</w:t>
      </w:r>
    </w:p>
    <w:p w:rsidR="001C71C2" w:rsidRDefault="001C71C2" w:rsidP="00573770"/>
    <w:p w:rsidR="00FB034B" w:rsidRPr="00D55B37" w:rsidRDefault="00FB034B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A46D13">
        <w:t>17333</w:t>
      </w:r>
      <w:r w:rsidRPr="00D55B37">
        <w:t xml:space="preserve">, effective </w:t>
      </w:r>
      <w:r w:rsidR="00A46D13">
        <w:t>December 9, 2009</w:t>
      </w:r>
      <w:r w:rsidRPr="00D55B37">
        <w:t>)</w:t>
      </w:r>
    </w:p>
    <w:sectPr w:rsidR="00FB034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08" w:rsidRDefault="00374E08">
      <w:r>
        <w:separator/>
      </w:r>
    </w:p>
  </w:endnote>
  <w:endnote w:type="continuationSeparator" w:id="0">
    <w:p w:rsidR="00374E08" w:rsidRDefault="003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08" w:rsidRDefault="00374E08">
      <w:r>
        <w:separator/>
      </w:r>
    </w:p>
  </w:footnote>
  <w:footnote w:type="continuationSeparator" w:id="0">
    <w:p w:rsidR="00374E08" w:rsidRDefault="0037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CB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8A5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DA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E08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804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66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1D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6D13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212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7B4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CB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CB"/>
    <w:rsid w:val="00FB034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