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C7AD" w14:textId="77777777" w:rsidR="00570E54" w:rsidRDefault="00570E54" w:rsidP="00B574A9">
      <w:pPr>
        <w:rPr>
          <w:b/>
        </w:rPr>
      </w:pPr>
    </w:p>
    <w:p w14:paraId="6A2E19ED" w14:textId="61772E21" w:rsidR="00B574A9" w:rsidRPr="00B574A9" w:rsidRDefault="00B574A9" w:rsidP="00B574A9">
      <w:pPr>
        <w:rPr>
          <w:b/>
        </w:rPr>
      </w:pPr>
      <w:r w:rsidRPr="00B574A9">
        <w:rPr>
          <w:b/>
        </w:rPr>
        <w:t xml:space="preserve">Section 2080.320 </w:t>
      </w:r>
      <w:r w:rsidR="00B16291">
        <w:rPr>
          <w:b/>
        </w:rPr>
        <w:t xml:space="preserve"> </w:t>
      </w:r>
      <w:r w:rsidR="005A7CA5">
        <w:rPr>
          <w:b/>
        </w:rPr>
        <w:t xml:space="preserve">Illinois </w:t>
      </w:r>
      <w:r w:rsidRPr="00B574A9">
        <w:rPr>
          <w:b/>
        </w:rPr>
        <w:t>Prescription Monitoring Program Advisory Committee (</w:t>
      </w:r>
      <w:proofErr w:type="spellStart"/>
      <w:r w:rsidR="005A7CA5">
        <w:rPr>
          <w:b/>
        </w:rPr>
        <w:t>IL</w:t>
      </w:r>
      <w:r w:rsidRPr="00B574A9">
        <w:rPr>
          <w:b/>
        </w:rPr>
        <w:t>PMPAC</w:t>
      </w:r>
      <w:proofErr w:type="spellEnd"/>
      <w:r w:rsidRPr="00B574A9">
        <w:rPr>
          <w:b/>
        </w:rPr>
        <w:t>)</w:t>
      </w:r>
    </w:p>
    <w:p w14:paraId="05A59063" w14:textId="77777777" w:rsidR="00B574A9" w:rsidRPr="00B574A9" w:rsidRDefault="00B574A9" w:rsidP="00B574A9"/>
    <w:p w14:paraId="3BA0E009" w14:textId="722339B7" w:rsidR="00B574A9" w:rsidRPr="00B574A9" w:rsidRDefault="005A7CA5" w:rsidP="00B574A9">
      <w:r>
        <w:t>The Illinois</w:t>
      </w:r>
      <w:r w:rsidR="00B574A9" w:rsidRPr="00B574A9">
        <w:t xml:space="preserve"> Prescription Monitoring Program Advisory Committee </w:t>
      </w:r>
      <w:r w:rsidRPr="00AE6C27">
        <w:t>(</w:t>
      </w:r>
      <w:proofErr w:type="spellStart"/>
      <w:r w:rsidRPr="00AE6C27">
        <w:t>ILPMPAC</w:t>
      </w:r>
      <w:proofErr w:type="spellEnd"/>
      <w:r w:rsidRPr="00AE6C27">
        <w:t xml:space="preserve">) </w:t>
      </w:r>
      <w:r w:rsidR="00B574A9" w:rsidRPr="00B574A9">
        <w:t xml:space="preserve">is established to aid in the implementation of the </w:t>
      </w:r>
      <w:proofErr w:type="spellStart"/>
      <w:r>
        <w:t>IL</w:t>
      </w:r>
      <w:r w:rsidR="00B574A9" w:rsidRPr="00B574A9">
        <w:t>PMP</w:t>
      </w:r>
      <w:proofErr w:type="spellEnd"/>
      <w:r w:rsidR="00B574A9" w:rsidRPr="00B574A9">
        <w:t xml:space="preserve"> and to advise the Clinical Director on the professional performance of prescribers and dispensers and other matters relevant to </w:t>
      </w:r>
      <w:r w:rsidR="00C13544">
        <w:t xml:space="preserve">the </w:t>
      </w:r>
      <w:proofErr w:type="spellStart"/>
      <w:r>
        <w:t>IL</w:t>
      </w:r>
      <w:r w:rsidR="00B16291">
        <w:t>PMPAC</w:t>
      </w:r>
      <w:r w:rsidR="00E87B5A">
        <w:t>'s</w:t>
      </w:r>
      <w:proofErr w:type="spellEnd"/>
      <w:r w:rsidR="00B16291">
        <w:t xml:space="preserve"> </w:t>
      </w:r>
      <w:r w:rsidR="00B574A9" w:rsidRPr="00B574A9">
        <w:t>field of competence.</w:t>
      </w:r>
      <w:r w:rsidR="00921163">
        <w:t xml:space="preserve"> [720 </w:t>
      </w:r>
      <w:proofErr w:type="spellStart"/>
      <w:r w:rsidR="00921163">
        <w:t>ILCS</w:t>
      </w:r>
      <w:proofErr w:type="spellEnd"/>
      <w:r w:rsidR="00921163">
        <w:t xml:space="preserve"> 570/320(a)]</w:t>
      </w:r>
    </w:p>
    <w:p w14:paraId="25BF8A58" w14:textId="77777777" w:rsidR="00B574A9" w:rsidRPr="00B574A9" w:rsidRDefault="00B574A9" w:rsidP="00B574A9"/>
    <w:p w14:paraId="402B19FA" w14:textId="4C6A14DF" w:rsidR="00B574A9" w:rsidRPr="00B574A9" w:rsidRDefault="00B574A9" w:rsidP="00B574A9">
      <w:pPr>
        <w:ind w:left="1440" w:hanging="720"/>
      </w:pPr>
      <w:r w:rsidRPr="00B574A9">
        <w:t>a)</w:t>
      </w:r>
      <w:r w:rsidRPr="00B574A9">
        <w:tab/>
        <w:t>The Clinical Director shall</w:t>
      </w:r>
      <w:r w:rsidR="005A7CA5" w:rsidRPr="005A7CA5">
        <w:t xml:space="preserve"> </w:t>
      </w:r>
      <w:r w:rsidR="005A7CA5" w:rsidRPr="00AE6C27">
        <w:t>serve as</w:t>
      </w:r>
      <w:r w:rsidR="005A7CA5">
        <w:t xml:space="preserve"> a non-voting</w:t>
      </w:r>
      <w:r w:rsidR="005A7CA5" w:rsidRPr="00AE6C27">
        <w:t xml:space="preserve"> secretary of the committee and</w:t>
      </w:r>
      <w:r w:rsidRPr="00B574A9">
        <w:t xml:space="preserve"> appoint the members of </w:t>
      </w:r>
      <w:r w:rsidR="00C13544">
        <w:t xml:space="preserve">the </w:t>
      </w:r>
      <w:proofErr w:type="spellStart"/>
      <w:r w:rsidR="005A7CA5">
        <w:t>IL</w:t>
      </w:r>
      <w:r w:rsidRPr="00B574A9">
        <w:t>PMPAC</w:t>
      </w:r>
      <w:proofErr w:type="spellEnd"/>
      <w:r w:rsidRPr="00B574A9">
        <w:t xml:space="preserve"> </w:t>
      </w:r>
      <w:r w:rsidR="005A7CA5" w:rsidRPr="00AE6C27">
        <w:t>based on nominations from their respective professional associations</w:t>
      </w:r>
      <w:r w:rsidR="00F23956">
        <w:t>.</w:t>
      </w:r>
      <w:r w:rsidR="005A7CA5">
        <w:t xml:space="preserve">  The </w:t>
      </w:r>
      <w:proofErr w:type="spellStart"/>
      <w:r w:rsidR="005A7CA5">
        <w:t>ILPMPAC</w:t>
      </w:r>
      <w:proofErr w:type="spellEnd"/>
      <w:r w:rsidR="005A7CA5">
        <w:t xml:space="preserve"> </w:t>
      </w:r>
      <w:r w:rsidR="005A7CA5">
        <w:rPr>
          <w:i/>
          <w:iCs/>
        </w:rPr>
        <w:t>may appoint a chairperson and other officers as it deems appropriate</w:t>
      </w:r>
      <w:r w:rsidRPr="00B574A9">
        <w:t>.</w:t>
      </w:r>
      <w:r w:rsidR="00921163">
        <w:t xml:space="preserve"> [720 </w:t>
      </w:r>
      <w:proofErr w:type="spellStart"/>
      <w:r w:rsidR="00921163">
        <w:t>ILCS</w:t>
      </w:r>
      <w:proofErr w:type="spellEnd"/>
      <w:r w:rsidR="00921163">
        <w:t xml:space="preserve"> 570/320(b)]</w:t>
      </w:r>
    </w:p>
    <w:p w14:paraId="509054A6" w14:textId="77777777" w:rsidR="00B574A9" w:rsidRPr="00B574A9" w:rsidRDefault="00B574A9" w:rsidP="00B574A9"/>
    <w:p w14:paraId="4C0C536C" w14:textId="138F76FA" w:rsidR="00B574A9" w:rsidRPr="00B574A9" w:rsidRDefault="00B574A9" w:rsidP="00921163">
      <w:pPr>
        <w:ind w:left="1440" w:hanging="720"/>
      </w:pPr>
      <w:r w:rsidRPr="00B574A9">
        <w:t>b)</w:t>
      </w:r>
      <w:r w:rsidRPr="00B574A9">
        <w:tab/>
      </w:r>
      <w:r w:rsidR="00921163">
        <w:t xml:space="preserve">Pursuant to 720 </w:t>
      </w:r>
      <w:proofErr w:type="spellStart"/>
      <w:r w:rsidR="00921163">
        <w:t>ILCS</w:t>
      </w:r>
      <w:proofErr w:type="spellEnd"/>
      <w:r w:rsidR="00921163">
        <w:t xml:space="preserve"> 570/320(b), the</w:t>
      </w:r>
      <w:r w:rsidRPr="00B574A9">
        <w:t xml:space="preserve"> </w:t>
      </w:r>
      <w:proofErr w:type="spellStart"/>
      <w:r w:rsidR="005A7CA5">
        <w:t>IL</w:t>
      </w:r>
      <w:r w:rsidRPr="00B574A9">
        <w:t>PMPAC</w:t>
      </w:r>
      <w:proofErr w:type="spellEnd"/>
      <w:r w:rsidRPr="00B574A9">
        <w:t xml:space="preserve"> shall consist of the following:</w:t>
      </w:r>
    </w:p>
    <w:p w14:paraId="0FE93E63" w14:textId="77777777" w:rsidR="00B574A9" w:rsidRPr="00B574A9" w:rsidRDefault="00B574A9" w:rsidP="00B574A9"/>
    <w:p w14:paraId="020B21E1" w14:textId="3E775B79" w:rsidR="00B574A9" w:rsidRDefault="00B574A9" w:rsidP="005A7CA5">
      <w:pPr>
        <w:ind w:left="2160" w:hanging="720"/>
      </w:pPr>
      <w:r w:rsidRPr="00B574A9">
        <w:t>1)</w:t>
      </w:r>
      <w:r w:rsidRPr="00B574A9">
        <w:tab/>
      </w:r>
      <w:r w:rsidR="005A7CA5">
        <w:t>o</w:t>
      </w:r>
      <w:r w:rsidR="005A7CA5" w:rsidRPr="00AE6C27">
        <w:t xml:space="preserve">ne family or primary care </w:t>
      </w:r>
      <w:r w:rsidR="005A7CA5">
        <w:t>physician</w:t>
      </w:r>
      <w:r w:rsidRPr="00B574A9">
        <w:t xml:space="preserve">; </w:t>
      </w:r>
    </w:p>
    <w:p w14:paraId="2B84D5F8" w14:textId="77777777" w:rsidR="005A7CA5" w:rsidRPr="00AE6C27" w:rsidRDefault="005A7CA5" w:rsidP="002F76BE">
      <w:pPr>
        <w:contextualSpacing/>
      </w:pPr>
    </w:p>
    <w:p w14:paraId="4FF9A427" w14:textId="231B0EA5" w:rsidR="005A7CA5" w:rsidRPr="00B574A9" w:rsidRDefault="005A7CA5" w:rsidP="005A7CA5">
      <w:pPr>
        <w:ind w:left="2160" w:hanging="720"/>
      </w:pPr>
      <w:r w:rsidRPr="00AE6C27">
        <w:t>2)</w:t>
      </w:r>
      <w:r>
        <w:tab/>
        <w:t>o</w:t>
      </w:r>
      <w:r w:rsidRPr="00AE6C27">
        <w:t>ne pain specialist</w:t>
      </w:r>
      <w:r>
        <w:t xml:space="preserve"> physician</w:t>
      </w:r>
      <w:r w:rsidRPr="00AE6C27">
        <w:t>;</w:t>
      </w:r>
    </w:p>
    <w:p w14:paraId="001F53EA" w14:textId="77777777" w:rsidR="00B574A9" w:rsidRPr="00B574A9" w:rsidRDefault="00B574A9" w:rsidP="00B574A9"/>
    <w:p w14:paraId="4CE2DAB4" w14:textId="1A9D3EEE" w:rsidR="00B16291" w:rsidRDefault="005A7CA5" w:rsidP="00B574A9">
      <w:pPr>
        <w:ind w:left="2160" w:hanging="720"/>
      </w:pPr>
      <w:r>
        <w:t>3</w:t>
      </w:r>
      <w:r w:rsidR="00B574A9" w:rsidRPr="00B574A9">
        <w:t>)</w:t>
      </w:r>
      <w:r w:rsidR="00B574A9" w:rsidRPr="00B574A9">
        <w:tab/>
        <w:t xml:space="preserve">four </w:t>
      </w:r>
      <w:r>
        <w:t xml:space="preserve">other </w:t>
      </w:r>
      <w:r w:rsidR="00B574A9" w:rsidRPr="00B574A9">
        <w:t>physicians licensed to practice medicine</w:t>
      </w:r>
      <w:r w:rsidR="0093231F">
        <w:t xml:space="preserve"> in all of its branches</w:t>
      </w:r>
      <w:r>
        <w:t>, one of whom may be an ophthalmologist</w:t>
      </w:r>
      <w:r w:rsidR="00B16291">
        <w:t>;</w:t>
      </w:r>
    </w:p>
    <w:p w14:paraId="35ECF9B0" w14:textId="77777777" w:rsidR="00B16291" w:rsidRDefault="00B16291" w:rsidP="002F76BE"/>
    <w:p w14:paraId="66304F87" w14:textId="1D83E836" w:rsidR="005A7CA5" w:rsidRPr="00AE6C27" w:rsidRDefault="005A7CA5" w:rsidP="005A7CA5">
      <w:pPr>
        <w:ind w:left="2160" w:hanging="720"/>
      </w:pPr>
      <w:r>
        <w:t>4</w:t>
      </w:r>
      <w:r w:rsidR="00B574A9" w:rsidRPr="00B574A9">
        <w:t>)</w:t>
      </w:r>
      <w:r w:rsidR="00B16291">
        <w:tab/>
      </w:r>
      <w:r w:rsidR="00B574A9" w:rsidRPr="00B574A9">
        <w:t>three pharmacists;</w:t>
      </w:r>
    </w:p>
    <w:p w14:paraId="6667D54B" w14:textId="77777777" w:rsidR="005A7CA5" w:rsidRPr="00AE6C27" w:rsidRDefault="005A7CA5" w:rsidP="002F76BE">
      <w:pPr>
        <w:contextualSpacing/>
      </w:pPr>
    </w:p>
    <w:p w14:paraId="59440250" w14:textId="708F7C3B" w:rsidR="00B574A9" w:rsidRDefault="005A7CA5" w:rsidP="00C7070E">
      <w:pPr>
        <w:ind w:left="2160" w:hanging="720"/>
      </w:pPr>
      <w:r w:rsidRPr="00AE6C27">
        <w:t>5)</w:t>
      </w:r>
      <w:r>
        <w:tab/>
      </w:r>
      <w:r w:rsidRPr="00AE6C27">
        <w:t>two advanced practice registered nurses;</w:t>
      </w:r>
    </w:p>
    <w:p w14:paraId="4B9DE030" w14:textId="77777777" w:rsidR="00C7070E" w:rsidRPr="00B574A9" w:rsidRDefault="00C7070E" w:rsidP="002F76BE"/>
    <w:p w14:paraId="2119A43C" w14:textId="6870187C" w:rsidR="00B574A9" w:rsidRPr="00B574A9" w:rsidRDefault="005A7CA5" w:rsidP="005A7CA5">
      <w:pPr>
        <w:ind w:left="720" w:firstLine="720"/>
      </w:pPr>
      <w:r>
        <w:t>6</w:t>
      </w:r>
      <w:r w:rsidR="00B574A9" w:rsidRPr="00B574A9">
        <w:t>)</w:t>
      </w:r>
      <w:r w:rsidR="00B574A9" w:rsidRPr="00B574A9">
        <w:tab/>
        <w:t>one dentist;</w:t>
      </w:r>
    </w:p>
    <w:p w14:paraId="0A2F5C81" w14:textId="32FB2CAF" w:rsidR="00B574A9" w:rsidRPr="00B574A9" w:rsidRDefault="00B574A9" w:rsidP="002F76BE"/>
    <w:p w14:paraId="55FC796F" w14:textId="07BF1FDD" w:rsidR="00B574A9" w:rsidRDefault="005A7CA5" w:rsidP="00B574A9">
      <w:pPr>
        <w:ind w:left="720" w:firstLine="720"/>
      </w:pPr>
      <w:r>
        <w:t>7</w:t>
      </w:r>
      <w:r w:rsidR="00B574A9" w:rsidRPr="00B574A9">
        <w:t>)</w:t>
      </w:r>
      <w:r w:rsidR="00B574A9" w:rsidRPr="00B574A9">
        <w:tab/>
        <w:t>one optometrist;</w:t>
      </w:r>
    </w:p>
    <w:p w14:paraId="797CE8F1" w14:textId="77777777" w:rsidR="005A7CA5" w:rsidRDefault="005A7CA5" w:rsidP="002F76BE"/>
    <w:p w14:paraId="4B16CBE7" w14:textId="7231326C" w:rsidR="005A7CA5" w:rsidRPr="00B574A9" w:rsidRDefault="005A7CA5" w:rsidP="005A7CA5">
      <w:pPr>
        <w:ind w:left="2160" w:hanging="720"/>
      </w:pPr>
      <w:r>
        <w:t>8</w:t>
      </w:r>
      <w:r w:rsidRPr="00AE6C27">
        <w:t>)</w:t>
      </w:r>
      <w:r>
        <w:tab/>
      </w:r>
      <w:r w:rsidRPr="00AE6C27">
        <w:t>one clinical representative from a statewide organization representing hospitals; and</w:t>
      </w:r>
    </w:p>
    <w:p w14:paraId="16F9C717" w14:textId="68EE0BF7" w:rsidR="00B574A9" w:rsidRPr="00B574A9" w:rsidRDefault="00B574A9" w:rsidP="002F76BE"/>
    <w:p w14:paraId="07577FD2" w14:textId="196BFBA0" w:rsidR="00B574A9" w:rsidRPr="00B574A9" w:rsidRDefault="005A7CA5" w:rsidP="00B574A9">
      <w:pPr>
        <w:ind w:left="720" w:firstLine="720"/>
      </w:pPr>
      <w:r>
        <w:t>9</w:t>
      </w:r>
      <w:r w:rsidR="00B574A9" w:rsidRPr="00B574A9">
        <w:t>)</w:t>
      </w:r>
      <w:r w:rsidR="00B574A9" w:rsidRPr="00B574A9">
        <w:tab/>
        <w:t>one physician assistant.</w:t>
      </w:r>
    </w:p>
    <w:p w14:paraId="42CF5330" w14:textId="77777777" w:rsidR="00B574A9" w:rsidRPr="00B574A9" w:rsidRDefault="00B574A9" w:rsidP="00B574A9"/>
    <w:p w14:paraId="26B71F3F" w14:textId="5EA0F8D9" w:rsidR="00B574A9" w:rsidRPr="00B574A9" w:rsidRDefault="00B574A9" w:rsidP="00B574A9">
      <w:pPr>
        <w:ind w:firstLine="720"/>
      </w:pPr>
      <w:r w:rsidRPr="00B574A9">
        <w:t>c)</w:t>
      </w:r>
      <w:r w:rsidRPr="00B574A9">
        <w:tab/>
      </w:r>
      <w:r w:rsidR="00921163">
        <w:t xml:space="preserve">Pursuant to 720 </w:t>
      </w:r>
      <w:proofErr w:type="spellStart"/>
      <w:r w:rsidR="00921163">
        <w:t>ILCS</w:t>
      </w:r>
      <w:proofErr w:type="spellEnd"/>
      <w:r w:rsidR="00921163">
        <w:t xml:space="preserve"> 570/320</w:t>
      </w:r>
      <w:r w:rsidR="0087264A">
        <w:t>(e)</w:t>
      </w:r>
      <w:r w:rsidR="00921163">
        <w:t>,</w:t>
      </w:r>
      <w:r w:rsidR="00C952A4">
        <w:t xml:space="preserve"> </w:t>
      </w:r>
      <w:r w:rsidR="00921163">
        <w:t>the</w:t>
      </w:r>
      <w:r w:rsidRPr="00B574A9">
        <w:t xml:space="preserve"> </w:t>
      </w:r>
      <w:proofErr w:type="spellStart"/>
      <w:r w:rsidR="005A7CA5">
        <w:t>IL</w:t>
      </w:r>
      <w:r w:rsidRPr="00B574A9">
        <w:t>PMPAC</w:t>
      </w:r>
      <w:proofErr w:type="spellEnd"/>
      <w:r w:rsidRPr="00B574A9">
        <w:t xml:space="preserve"> shall:</w:t>
      </w:r>
    </w:p>
    <w:p w14:paraId="5A368050" w14:textId="77777777" w:rsidR="00B574A9" w:rsidRPr="00B574A9" w:rsidRDefault="00B574A9" w:rsidP="00B574A9"/>
    <w:p w14:paraId="77E56163" w14:textId="77777777" w:rsidR="00B574A9" w:rsidRPr="00B574A9" w:rsidRDefault="00B574A9" w:rsidP="00B16291">
      <w:pPr>
        <w:ind w:left="2160" w:hanging="720"/>
      </w:pPr>
      <w:r w:rsidRPr="00B574A9">
        <w:t>1)</w:t>
      </w:r>
      <w:r w:rsidRPr="00B574A9">
        <w:tab/>
        <w:t xml:space="preserve">evaluate and recommend changes to </w:t>
      </w:r>
      <w:r w:rsidR="00C13544">
        <w:t>t</w:t>
      </w:r>
      <w:r w:rsidR="00B16291">
        <w:t>he Illinois Controlled Substances Act [</w:t>
      </w:r>
      <w:r w:rsidRPr="00B574A9">
        <w:t xml:space="preserve">720 </w:t>
      </w:r>
      <w:proofErr w:type="spellStart"/>
      <w:r w:rsidRPr="00B574A9">
        <w:t>ILCS</w:t>
      </w:r>
      <w:proofErr w:type="spellEnd"/>
      <w:r w:rsidRPr="00B574A9">
        <w:t xml:space="preserve"> 570</w:t>
      </w:r>
      <w:r w:rsidR="00B16291">
        <w:t>]</w:t>
      </w:r>
      <w:r w:rsidRPr="00B574A9">
        <w:t>;</w:t>
      </w:r>
    </w:p>
    <w:p w14:paraId="35D61B7C" w14:textId="77777777" w:rsidR="00B574A9" w:rsidRPr="00B574A9" w:rsidRDefault="00B574A9" w:rsidP="00B574A9"/>
    <w:p w14:paraId="71E93C16" w14:textId="034F5A9A" w:rsidR="00B574A9" w:rsidRPr="00B574A9" w:rsidRDefault="00B574A9" w:rsidP="00B574A9">
      <w:pPr>
        <w:ind w:left="2160" w:hanging="720"/>
      </w:pPr>
      <w:r w:rsidRPr="00B574A9">
        <w:t>2)</w:t>
      </w:r>
      <w:r w:rsidRPr="00B574A9">
        <w:tab/>
        <w:t xml:space="preserve">evaluate and recommend changes to the Administrative Rules regarding the </w:t>
      </w:r>
      <w:proofErr w:type="spellStart"/>
      <w:r w:rsidR="005A7CA5">
        <w:t>IL</w:t>
      </w:r>
      <w:r w:rsidRPr="00B574A9">
        <w:t>PMP</w:t>
      </w:r>
      <w:proofErr w:type="spellEnd"/>
      <w:r w:rsidRPr="00B574A9">
        <w:t>;</w:t>
      </w:r>
    </w:p>
    <w:p w14:paraId="1BB3023E" w14:textId="77777777" w:rsidR="00B574A9" w:rsidRPr="00B574A9" w:rsidRDefault="00B574A9" w:rsidP="00B574A9"/>
    <w:p w14:paraId="3D69CDE1" w14:textId="607780DC" w:rsidR="00B574A9" w:rsidRPr="00B574A9" w:rsidRDefault="00B574A9" w:rsidP="00B574A9">
      <w:pPr>
        <w:ind w:left="2160" w:hanging="720"/>
      </w:pPr>
      <w:r w:rsidRPr="00B574A9">
        <w:lastRenderedPageBreak/>
        <w:t>3)</w:t>
      </w:r>
      <w:r w:rsidRPr="00B574A9">
        <w:tab/>
        <w:t xml:space="preserve">recommend </w:t>
      </w:r>
      <w:r w:rsidR="005A7CA5" w:rsidRPr="00AE6C27">
        <w:t>inclusion</w:t>
      </w:r>
      <w:r w:rsidRPr="00B574A9">
        <w:t xml:space="preserve"> of training materials for prescribers and dispensers regarding Continuing Medical Education and Continuing Education programs;</w:t>
      </w:r>
    </w:p>
    <w:p w14:paraId="1F0C03E9" w14:textId="77777777" w:rsidR="00B574A9" w:rsidRPr="00B574A9" w:rsidRDefault="00B574A9" w:rsidP="00B574A9"/>
    <w:p w14:paraId="2AFECCF3" w14:textId="41F9F70D" w:rsidR="00B574A9" w:rsidRPr="00B574A9" w:rsidRDefault="00B574A9" w:rsidP="00B574A9">
      <w:pPr>
        <w:ind w:left="2160" w:hanging="720"/>
      </w:pPr>
      <w:r w:rsidRPr="00B574A9">
        <w:t>4)</w:t>
      </w:r>
      <w:r w:rsidRPr="00B574A9">
        <w:tab/>
        <w:t xml:space="preserve">at least on a </w:t>
      </w:r>
      <w:r w:rsidR="005A7CA5" w:rsidRPr="00AE6C27">
        <w:t>semi-annual</w:t>
      </w:r>
      <w:r w:rsidRPr="00B574A9">
        <w:t xml:space="preserve"> basis, review the contents of the </w:t>
      </w:r>
      <w:proofErr w:type="spellStart"/>
      <w:r w:rsidR="005A7CA5" w:rsidRPr="00AE6C27">
        <w:t>ILPMP</w:t>
      </w:r>
      <w:proofErr w:type="spellEnd"/>
      <w:r w:rsidRPr="00B574A9">
        <w:t xml:space="preserve"> website (ilpmp.org) to ensure that the contents are current;</w:t>
      </w:r>
    </w:p>
    <w:p w14:paraId="0C094ED0" w14:textId="77777777" w:rsidR="00B574A9" w:rsidRPr="00B574A9" w:rsidRDefault="00B574A9" w:rsidP="00B574A9"/>
    <w:p w14:paraId="5C212E71" w14:textId="2D87888A" w:rsidR="00B574A9" w:rsidRPr="00B574A9" w:rsidRDefault="00B574A9" w:rsidP="00B574A9">
      <w:pPr>
        <w:ind w:left="2160" w:hanging="720"/>
      </w:pPr>
      <w:r w:rsidRPr="00B574A9">
        <w:t>5)</w:t>
      </w:r>
      <w:r w:rsidRPr="00B574A9">
        <w:tab/>
        <w:t xml:space="preserve">at least on a </w:t>
      </w:r>
      <w:r w:rsidR="005A7CA5" w:rsidRPr="00AE6C27">
        <w:t>semi-annual</w:t>
      </w:r>
      <w:r w:rsidRPr="00B574A9">
        <w:t xml:space="preserve"> basis, review opportunities for federal grants and other forms of funding to support projects to increase the number of </w:t>
      </w:r>
      <w:proofErr w:type="spellStart"/>
      <w:r w:rsidRPr="00B574A9">
        <w:t>EHRs</w:t>
      </w:r>
      <w:proofErr w:type="spellEnd"/>
      <w:r w:rsidRPr="00B574A9">
        <w:t xml:space="preserve"> integrating seamlessly to the </w:t>
      </w:r>
      <w:proofErr w:type="spellStart"/>
      <w:r w:rsidR="005A7CA5">
        <w:t>IL</w:t>
      </w:r>
      <w:r w:rsidRPr="00B574A9">
        <w:t>PMP</w:t>
      </w:r>
      <w:proofErr w:type="spellEnd"/>
      <w:r w:rsidRPr="00B574A9">
        <w:t>; and</w:t>
      </w:r>
    </w:p>
    <w:p w14:paraId="7FFF9DAF" w14:textId="77777777" w:rsidR="00B574A9" w:rsidRPr="00B574A9" w:rsidRDefault="00B574A9" w:rsidP="00B574A9"/>
    <w:p w14:paraId="0C512D5A" w14:textId="438DCF4E" w:rsidR="00B574A9" w:rsidRPr="00B574A9" w:rsidRDefault="00B574A9" w:rsidP="00B574A9">
      <w:pPr>
        <w:ind w:left="2160" w:hanging="720"/>
      </w:pPr>
      <w:r w:rsidRPr="00B574A9">
        <w:t>6)</w:t>
      </w:r>
      <w:r w:rsidRPr="00B574A9">
        <w:tab/>
        <w:t xml:space="preserve">at least on a </w:t>
      </w:r>
      <w:r w:rsidR="005A7CA5" w:rsidRPr="00AE6C27">
        <w:t>semi-annual</w:t>
      </w:r>
      <w:r w:rsidRPr="00B574A9">
        <w:t xml:space="preserve"> basis, review and prepare any communication to be sent to all registered users of the system relevant to prescribing and dispensing of controlled substances.</w:t>
      </w:r>
    </w:p>
    <w:p w14:paraId="21458307" w14:textId="77777777" w:rsidR="000174EB" w:rsidRDefault="000174EB" w:rsidP="00B574A9"/>
    <w:p w14:paraId="02C07944" w14:textId="59FB515C" w:rsidR="00B574A9" w:rsidRPr="00093935" w:rsidRDefault="005A7CA5" w:rsidP="00B574A9">
      <w:pPr>
        <w:ind w:left="720"/>
      </w:pPr>
      <w:r>
        <w:t>(Source:  Amended at 4</w:t>
      </w:r>
      <w:r w:rsidR="0093231F">
        <w:t>7</w:t>
      </w:r>
      <w:r>
        <w:t xml:space="preserve"> Ill. Reg. </w:t>
      </w:r>
      <w:r w:rsidR="00BF2DA4">
        <w:t>13500</w:t>
      </w:r>
      <w:r>
        <w:t xml:space="preserve">, effective </w:t>
      </w:r>
      <w:r w:rsidR="00BF2DA4">
        <w:t>September 8, 2023</w:t>
      </w:r>
      <w:r>
        <w:t>)</w:t>
      </w:r>
    </w:p>
    <w:sectPr w:rsidR="00B574A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9D51" w14:textId="77777777" w:rsidR="000A0483" w:rsidRDefault="000A0483">
      <w:r>
        <w:separator/>
      </w:r>
    </w:p>
  </w:endnote>
  <w:endnote w:type="continuationSeparator" w:id="0">
    <w:p w14:paraId="3217BB20" w14:textId="77777777" w:rsidR="000A0483" w:rsidRDefault="000A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D163" w14:textId="77777777" w:rsidR="000A0483" w:rsidRDefault="000A0483">
      <w:r>
        <w:separator/>
      </w:r>
    </w:p>
  </w:footnote>
  <w:footnote w:type="continuationSeparator" w:id="0">
    <w:p w14:paraId="00451A5F" w14:textId="77777777" w:rsidR="000A0483" w:rsidRDefault="000A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0483"/>
    <w:rsid w:val="000A4C0F"/>
    <w:rsid w:val="000B2808"/>
    <w:rsid w:val="000B2839"/>
    <w:rsid w:val="000B4119"/>
    <w:rsid w:val="000C64F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76BE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0E54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ED8"/>
    <w:rsid w:val="005A2494"/>
    <w:rsid w:val="005A3F43"/>
    <w:rsid w:val="005A73F7"/>
    <w:rsid w:val="005A7CA5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64A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163"/>
    <w:rsid w:val="00921F8B"/>
    <w:rsid w:val="00922286"/>
    <w:rsid w:val="00931CDC"/>
    <w:rsid w:val="0093231F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291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74A9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2DA4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544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070E"/>
    <w:rsid w:val="00C72A95"/>
    <w:rsid w:val="00C72C0C"/>
    <w:rsid w:val="00C73CD4"/>
    <w:rsid w:val="00C748F6"/>
    <w:rsid w:val="00C86122"/>
    <w:rsid w:val="00C952A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B5A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EE9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956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0D3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8A21B"/>
  <w15:chartTrackingRefBased/>
  <w15:docId w15:val="{1F033AFA-9101-4C88-9993-C536836E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74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74A9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2023-08-29T16:59:00Z</dcterms:created>
  <dcterms:modified xsi:type="dcterms:W3CDTF">2023-09-22T17:48:00Z</dcterms:modified>
</cp:coreProperties>
</file>