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0C" w:rsidRDefault="00712D0C" w:rsidP="00712D0C">
      <w:pPr>
        <w:rPr>
          <w:b/>
        </w:rPr>
      </w:pPr>
    </w:p>
    <w:p w:rsidR="00712D0C" w:rsidRDefault="00712D0C" w:rsidP="00712D0C">
      <w:pPr>
        <w:rPr>
          <w:b/>
        </w:rPr>
      </w:pPr>
      <w:r>
        <w:rPr>
          <w:b/>
        </w:rPr>
        <w:t>Section 2081.70  Designated Medications</w:t>
      </w:r>
    </w:p>
    <w:p w:rsidR="00712D0C" w:rsidRDefault="00712D0C" w:rsidP="00712D0C"/>
    <w:p w:rsidR="00712D0C" w:rsidRDefault="00712D0C" w:rsidP="00712D0C">
      <w:r>
        <w:t>For tracking purposes, the Department, by recommendation of the PMPAC may designate and list drugs, other substances or immediate precursors as:</w:t>
      </w:r>
    </w:p>
    <w:p w:rsidR="00712D0C" w:rsidRDefault="00712D0C" w:rsidP="00712D0C"/>
    <w:p w:rsidR="00712D0C" w:rsidRDefault="00712D0C" w:rsidP="00712D0C">
      <w:pPr>
        <w:ind w:firstLine="720"/>
      </w:pPr>
      <w:r>
        <w:t>a)</w:t>
      </w:r>
      <w:r>
        <w:tab/>
        <w:t>A Schedule I, if the Department finds that:</w:t>
      </w:r>
    </w:p>
    <w:p w:rsidR="00712D0C" w:rsidRDefault="00712D0C" w:rsidP="00712D0C"/>
    <w:p w:rsidR="00712D0C" w:rsidRDefault="00712D0C" w:rsidP="00712D0C">
      <w:pPr>
        <w:ind w:firstLine="1440"/>
        <w:rPr>
          <w:i/>
        </w:rPr>
      </w:pPr>
      <w:r>
        <w:t>1)</w:t>
      </w:r>
      <w:r>
        <w:tab/>
      </w:r>
      <w:r>
        <w:rPr>
          <w:i/>
        </w:rPr>
        <w:t>the substance has high potential for abuse; and</w:t>
      </w:r>
    </w:p>
    <w:p w:rsidR="00712D0C" w:rsidRDefault="00712D0C" w:rsidP="00712D0C"/>
    <w:p w:rsidR="00712D0C" w:rsidRDefault="00712D0C" w:rsidP="00712D0C">
      <w:pPr>
        <w:ind w:left="2160" w:hanging="720"/>
      </w:pPr>
      <w:r>
        <w:t>2)</w:t>
      </w:r>
      <w:r>
        <w:tab/>
      </w:r>
      <w:r>
        <w:rPr>
          <w:i/>
        </w:rPr>
        <w:t xml:space="preserve">the substance has no currently accepted medical use in treatment in the United States or lacks accepted safety for use in treatment under medical supervision </w:t>
      </w:r>
      <w:r>
        <w:t>[720 ILCS 570/203].</w:t>
      </w:r>
    </w:p>
    <w:p w:rsidR="00712D0C" w:rsidRDefault="00712D0C" w:rsidP="00712D0C"/>
    <w:p w:rsidR="00712D0C" w:rsidRDefault="00712D0C" w:rsidP="00712D0C">
      <w:pPr>
        <w:ind w:firstLine="720"/>
      </w:pPr>
      <w:r>
        <w:t>b)</w:t>
      </w:r>
      <w:r>
        <w:tab/>
        <w:t>A Schedule II, if the Department finds that:</w:t>
      </w:r>
    </w:p>
    <w:p w:rsidR="00712D0C" w:rsidRDefault="00712D0C" w:rsidP="00712D0C"/>
    <w:p w:rsidR="00712D0C" w:rsidRDefault="00712D0C" w:rsidP="00712D0C">
      <w:pPr>
        <w:ind w:left="720" w:firstLine="720"/>
        <w:rPr>
          <w:i/>
        </w:rPr>
      </w:pPr>
      <w:r>
        <w:t>1)</w:t>
      </w:r>
      <w:r>
        <w:tab/>
      </w:r>
      <w:r>
        <w:rPr>
          <w:i/>
        </w:rPr>
        <w:t>the substance has high potential for abuse;</w:t>
      </w:r>
    </w:p>
    <w:p w:rsidR="00712D0C" w:rsidRDefault="00712D0C" w:rsidP="00712D0C">
      <w:pPr>
        <w:rPr>
          <w:i/>
        </w:rPr>
      </w:pPr>
    </w:p>
    <w:p w:rsidR="00712D0C" w:rsidRDefault="00712D0C" w:rsidP="00712D0C">
      <w:pPr>
        <w:ind w:left="2160" w:hanging="720"/>
        <w:rPr>
          <w:i/>
        </w:rPr>
      </w:pPr>
      <w:r>
        <w:t>2)</w:t>
      </w:r>
      <w:r>
        <w:rPr>
          <w:i/>
        </w:rPr>
        <w:tab/>
        <w:t>the substance has currently accepted medical use in treatment in the United States, or currently accepted medical use with severe restrictions; and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3)</w:t>
      </w:r>
      <w:r>
        <w:tab/>
      </w:r>
      <w:r>
        <w:rPr>
          <w:i/>
        </w:rPr>
        <w:t xml:space="preserve">the abuse of the substance may lead to severe psychological or physiological dependence. </w:t>
      </w:r>
      <w:r>
        <w:t>[720 ILCS 570/205]</w:t>
      </w:r>
    </w:p>
    <w:p w:rsidR="00712D0C" w:rsidRDefault="00712D0C" w:rsidP="00712D0C"/>
    <w:p w:rsidR="00712D0C" w:rsidRDefault="00712D0C" w:rsidP="00712D0C">
      <w:pPr>
        <w:ind w:firstLine="720"/>
      </w:pPr>
      <w:r>
        <w:t>c)</w:t>
      </w:r>
      <w:r>
        <w:tab/>
        <w:t>A Schedule III, if the Department finds that: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a potential for abuse less than the substances listed in Schedule II;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3)</w:t>
      </w:r>
      <w:r>
        <w:tab/>
      </w:r>
      <w:r>
        <w:rPr>
          <w:i/>
        </w:rPr>
        <w:t xml:space="preserve">abuse of the substance may lead to moderate or low physiological dependence or high psychological dependence. </w:t>
      </w:r>
      <w:r>
        <w:t>[720 ILCS 570/207]</w:t>
      </w:r>
    </w:p>
    <w:p w:rsidR="00712D0C" w:rsidRDefault="00712D0C" w:rsidP="00712D0C">
      <w:pPr>
        <w:rPr>
          <w:i/>
        </w:rPr>
      </w:pPr>
    </w:p>
    <w:p w:rsidR="00712D0C" w:rsidRDefault="00712D0C" w:rsidP="00712D0C">
      <w:pPr>
        <w:ind w:firstLine="720"/>
      </w:pPr>
      <w:r>
        <w:t>d)</w:t>
      </w:r>
      <w:r>
        <w:tab/>
        <w:t>A Schedule IV, if the Department finds that: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a low potential for abuse relative to substances in Schedule III;</w:t>
      </w:r>
    </w:p>
    <w:p w:rsidR="00712D0C" w:rsidRDefault="00712D0C" w:rsidP="00712D0C"/>
    <w:p w:rsidR="00712D0C" w:rsidRDefault="00712D0C" w:rsidP="00712D0C">
      <w:pPr>
        <w:ind w:left="2160" w:hanging="720"/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lastRenderedPageBreak/>
        <w:t>3)</w:t>
      </w:r>
      <w:r>
        <w:tab/>
      </w:r>
      <w:r>
        <w:rPr>
          <w:i/>
        </w:rPr>
        <w:t xml:space="preserve">abuse of the substance may lead to limited physiological dependence or psychological dependence relative to the substances in Schedule III. </w:t>
      </w:r>
      <w:r>
        <w:t>[720 ILCS 570/209]</w:t>
      </w:r>
    </w:p>
    <w:p w:rsidR="00712D0C" w:rsidRDefault="00712D0C" w:rsidP="00712D0C"/>
    <w:p w:rsidR="00712D0C" w:rsidRDefault="00712D0C" w:rsidP="00712D0C">
      <w:pPr>
        <w:ind w:firstLine="720"/>
      </w:pPr>
      <w:r>
        <w:t>e)</w:t>
      </w:r>
      <w:r>
        <w:tab/>
        <w:t>A Schedule V, if the Department finds that:</w:t>
      </w:r>
    </w:p>
    <w:p w:rsidR="00712D0C" w:rsidRDefault="00712D0C" w:rsidP="00712D0C"/>
    <w:p w:rsidR="00712D0C" w:rsidRDefault="00712D0C" w:rsidP="00712D0C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low potential for abuse relative to the controlled substances listed in Schedule IV;</w:t>
      </w:r>
    </w:p>
    <w:p w:rsidR="00712D0C" w:rsidRDefault="00712D0C" w:rsidP="00712D0C"/>
    <w:p w:rsidR="00712D0C" w:rsidRDefault="00712D0C" w:rsidP="00712D0C">
      <w:pPr>
        <w:ind w:left="2160" w:hanging="720"/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:rsidR="00712D0C" w:rsidRDefault="00712D0C" w:rsidP="00712D0C"/>
    <w:p w:rsidR="00712D0C" w:rsidRDefault="00712D0C" w:rsidP="00712D0C">
      <w:pPr>
        <w:ind w:left="2160" w:hanging="720"/>
      </w:pPr>
      <w:r>
        <w:t>3)</w:t>
      </w:r>
      <w:r>
        <w:tab/>
      </w:r>
      <w:r>
        <w:rPr>
          <w:i/>
        </w:rPr>
        <w:t xml:space="preserve">abuse of the substance may lead to limited physiological dependence or psychological dependence relative to the substances in Schedule IV, or the substance is a targeted methamphetamine precursor as defined in the Methamphetamine Precursor Control Act </w:t>
      </w:r>
      <w:r>
        <w:t>[720 ILCS 648]. [720 ILCS 570/211]</w:t>
      </w:r>
      <w:bookmarkStart w:id="0" w:name="_GoBack"/>
      <w:bookmarkEnd w:id="0"/>
    </w:p>
    <w:sectPr w:rsidR="00712D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1F" w:rsidRDefault="009B341F">
      <w:r>
        <w:separator/>
      </w:r>
    </w:p>
  </w:endnote>
  <w:endnote w:type="continuationSeparator" w:id="0">
    <w:p w:rsidR="009B341F" w:rsidRDefault="009B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1F" w:rsidRDefault="009B341F">
      <w:r>
        <w:separator/>
      </w:r>
    </w:p>
  </w:footnote>
  <w:footnote w:type="continuationSeparator" w:id="0">
    <w:p w:rsidR="009B341F" w:rsidRDefault="009B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B9C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8D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D0C"/>
    <w:rsid w:val="00715EB8"/>
    <w:rsid w:val="00717DBE"/>
    <w:rsid w:val="00720025"/>
    <w:rsid w:val="007268A0"/>
    <w:rsid w:val="0072706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3CA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4D1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41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9DA71-9661-47BA-AC97-417A1F54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2014-05-20T15:28:00Z</dcterms:created>
  <dcterms:modified xsi:type="dcterms:W3CDTF">2015-05-01T20:04:00Z</dcterms:modified>
</cp:coreProperties>
</file>