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0" w:rsidRDefault="00FF797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</w:pPr>
      <w:bookmarkStart w:id="0" w:name="_GoBack"/>
      <w:bookmarkEnd w:id="0"/>
    </w:p>
    <w:p w:rsidR="00FF7970" w:rsidRDefault="00FF7970">
      <w:pPr>
        <w:widowControl w:val="0"/>
        <w:tabs>
          <w:tab w:val="left" w:pos="0"/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</w:tabs>
        <w:autoSpaceDE w:val="0"/>
        <w:autoSpaceDN w:val="0"/>
        <w:adjustRightInd w:val="0"/>
        <w:jc w:val="center"/>
      </w:pPr>
      <w:r>
        <w:t>PART 2090</w:t>
      </w:r>
    </w:p>
    <w:p w:rsidR="00FF7970" w:rsidRDefault="00FF7970" w:rsidP="000151A6">
      <w:pPr>
        <w:widowControl w:val="0"/>
        <w:autoSpaceDE w:val="0"/>
        <w:autoSpaceDN w:val="0"/>
        <w:adjustRightInd w:val="0"/>
        <w:jc w:val="center"/>
      </w:pPr>
      <w:r>
        <w:t>SUBACUTE ALCOHOLISM AND SUBSTANCE ABUSE TREATMENT SERVICES</w:t>
      </w:r>
    </w:p>
    <w:sectPr w:rsidR="00FF7970" w:rsidSect="000151A6">
      <w:pgSz w:w="12240" w:h="15840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F7970"/>
    <w:rsid w:val="000151A6"/>
    <w:rsid w:val="00112785"/>
    <w:rsid w:val="00790E36"/>
    <w:rsid w:val="009C50A0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2090</vt:lpstr>
    </vt:vector>
  </TitlesOfParts>
  <Company>state of illinois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2090</dc:title>
  <dc:subject/>
  <dc:creator>LambTR</dc:creator>
  <cp:keywords/>
  <dc:description/>
  <cp:lastModifiedBy>Roberts, John</cp:lastModifiedBy>
  <cp:revision>3</cp:revision>
  <dcterms:created xsi:type="dcterms:W3CDTF">2012-06-22T02:33:00Z</dcterms:created>
  <dcterms:modified xsi:type="dcterms:W3CDTF">2012-06-22T02:33:00Z</dcterms:modified>
</cp:coreProperties>
</file>