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BA" w:rsidRDefault="00AC19BA">
      <w:r>
        <w:br w:type="page"/>
      </w:r>
    </w:p>
    <w:p w:rsidR="00AC19BA" w:rsidRPr="00E02368" w:rsidRDefault="00AC19BA" w:rsidP="00AC19BA">
      <w:pPr>
        <w:outlineLvl w:val="0"/>
        <w:rPr>
          <w:b/>
        </w:rPr>
      </w:pPr>
      <w:r w:rsidRPr="00E02368">
        <w:rPr>
          <w:b/>
        </w:rPr>
        <w:lastRenderedPageBreak/>
        <w:t>Section 280</w:t>
      </w:r>
      <w:r w:rsidR="005B38D0">
        <w:rPr>
          <w:b/>
        </w:rPr>
        <w:t>.</w:t>
      </w:r>
      <w:r w:rsidRPr="00E02368">
        <w:rPr>
          <w:b/>
        </w:rPr>
        <w:t>A</w:t>
      </w:r>
      <w:r w:rsidR="002C1BD2">
        <w:rPr>
          <w:b/>
        </w:rPr>
        <w:t>PPENDIX</w:t>
      </w:r>
      <w:r w:rsidRPr="00E02368">
        <w:rPr>
          <w:b/>
        </w:rPr>
        <w:t xml:space="preserve"> C</w:t>
      </w:r>
      <w:r w:rsidR="002C1BD2">
        <w:rPr>
          <w:b/>
        </w:rPr>
        <w:t xml:space="preserve"> </w:t>
      </w:r>
      <w:r>
        <w:rPr>
          <w:b/>
        </w:rPr>
        <w:t xml:space="preserve"> </w:t>
      </w:r>
      <w:r w:rsidRPr="00E02368">
        <w:rPr>
          <w:b/>
        </w:rPr>
        <w:t xml:space="preserve"> Public Notice</w:t>
      </w:r>
    </w:p>
    <w:p w:rsidR="00AC19BA" w:rsidRPr="00E02368" w:rsidRDefault="00AC19BA" w:rsidP="00AC19BA"/>
    <w:p w:rsidR="00AC19BA" w:rsidRPr="00E02368" w:rsidRDefault="00AC19BA" w:rsidP="002C1BD2">
      <w:pPr>
        <w:jc w:val="center"/>
        <w:outlineLvl w:val="0"/>
      </w:pPr>
      <w:bookmarkStart w:id="0" w:name="_GoBack"/>
      <w:bookmarkEnd w:id="0"/>
      <w:r w:rsidRPr="00E02368">
        <w:t>RULES PERTAINING TO ELIGIBILITY FOR SERVICE,</w:t>
      </w:r>
      <w:r w:rsidR="002C1BD2">
        <w:t xml:space="preserve"> </w:t>
      </w:r>
      <w:r w:rsidRPr="00E02368">
        <w:t>DEPOSITS, BILLING, PAYMENT, REFUNDS</w:t>
      </w:r>
      <w:r w:rsidR="002C1BD2">
        <w:t xml:space="preserve"> </w:t>
      </w:r>
      <w:r w:rsidRPr="00E02368">
        <w:t>AND DISCONNECTION OF SERVICE</w:t>
      </w:r>
    </w:p>
    <w:p w:rsidR="00AC19BA" w:rsidRPr="00E02368" w:rsidRDefault="00AC19BA" w:rsidP="00AC19BA">
      <w:pPr>
        <w:jc w:val="center"/>
      </w:pPr>
    </w:p>
    <w:p w:rsidR="00AC19BA" w:rsidRPr="00E02368" w:rsidRDefault="00AC19BA" w:rsidP="00AC19BA">
      <w:pPr>
        <w:jc w:val="center"/>
        <w:outlineLvl w:val="0"/>
      </w:pPr>
      <w:r w:rsidRPr="00E02368">
        <w:t>ILLINOIS COMMERCE COMMISSION</w:t>
      </w:r>
    </w:p>
    <w:p w:rsidR="00AC19BA" w:rsidRPr="00E02368" w:rsidRDefault="00AC19BA" w:rsidP="00AC19BA">
      <w:pPr>
        <w:jc w:val="center"/>
      </w:pPr>
      <w:r w:rsidRPr="00E02368">
        <w:t>83 Ill. Adm. Code 280</w:t>
      </w:r>
    </w:p>
    <w:p w:rsidR="00AC19BA" w:rsidRPr="00E02368" w:rsidRDefault="00AC19BA" w:rsidP="00AC19BA">
      <w:pPr>
        <w:jc w:val="center"/>
      </w:pPr>
    </w:p>
    <w:p w:rsidR="00AC19BA" w:rsidRPr="00E02368" w:rsidRDefault="00AC19BA" w:rsidP="00AC19BA">
      <w:r w:rsidRPr="00E02368">
        <w:t xml:space="preserve">Part 280, the rules and regulations of the Illinois Commerce Commission prescribing procedures governing eligibility for service, deposits, billing, payment, refunds and disconnection of service, is on file in </w:t>
      </w:r>
      <w:r w:rsidR="005B38D0">
        <w:t>the Commission offices and</w:t>
      </w:r>
      <w:r w:rsidR="005B38D0" w:rsidRPr="00E02368">
        <w:t xml:space="preserve"> </w:t>
      </w:r>
      <w:r w:rsidRPr="00E02368">
        <w:t>open to public inspection.</w:t>
      </w:r>
    </w:p>
    <w:p w:rsidR="00AC19BA" w:rsidRPr="00E02368" w:rsidRDefault="00AC19BA" w:rsidP="00AC19BA"/>
    <w:p w:rsidR="00AC19BA" w:rsidRPr="00E02368" w:rsidRDefault="00AC19BA" w:rsidP="00AC19BA">
      <w:pPr>
        <w:outlineLvl w:val="0"/>
      </w:pPr>
      <w:r w:rsidRPr="00E02368">
        <w:t>Copies of Part 280 in the Spanish language are available for inspection</w:t>
      </w:r>
      <w:r>
        <w:t xml:space="preserve"> </w:t>
      </w:r>
      <w:r w:rsidRPr="008D13EA">
        <w:t>at the offices and online</w:t>
      </w:r>
      <w:r w:rsidRPr="00E02368">
        <w:t>.</w:t>
      </w:r>
    </w:p>
    <w:p w:rsidR="00AC19BA" w:rsidRPr="00E02368" w:rsidRDefault="00AC19BA" w:rsidP="00AC19BA"/>
    <w:p w:rsidR="00AC19BA" w:rsidRPr="00E02368" w:rsidRDefault="00AC19BA" w:rsidP="00AC19BA">
      <w:r w:rsidRPr="00E02368">
        <w:t>Any employee will direct you to the place where you may inspect a copy of Part 280 and will direct you to personnel assigned the duty of providing information about Part 280.</w:t>
      </w:r>
    </w:p>
    <w:p w:rsidR="00AC19BA" w:rsidRPr="00E02368" w:rsidRDefault="00AC19BA" w:rsidP="00AC19BA"/>
    <w:p w:rsidR="00AC19BA" w:rsidRPr="00E02368" w:rsidRDefault="00AC19BA" w:rsidP="00AC19BA">
      <w:r w:rsidRPr="00E02368">
        <w:t xml:space="preserve">Copies of Part 280 may also be reviewed and/or obtained at the Commission's offices at </w:t>
      </w:r>
      <w:r>
        <w:t>160 North LaSalle Street, Suite C-800, Chicago, Illinois 60601 or 527 East Capitol Avenue, Springfield, Illinois 62701</w:t>
      </w:r>
      <w:r w:rsidRPr="00E02368">
        <w:t xml:space="preserve"> or</w:t>
      </w:r>
      <w:r>
        <w:t xml:space="preserve"> at </w:t>
      </w:r>
      <w:r w:rsidRPr="009A4ADA">
        <w:t>http://www.ilga.gov/commission/jcar/admincode/083/08300280sections.html</w:t>
      </w:r>
      <w:r w:rsidRPr="00E02368">
        <w:t>.</w:t>
      </w:r>
    </w:p>
    <w:sectPr w:rsidR="00AC19BA" w:rsidRPr="00E023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94" w:rsidRDefault="00157F94">
      <w:r>
        <w:separator/>
      </w:r>
    </w:p>
  </w:endnote>
  <w:endnote w:type="continuationSeparator" w:id="0">
    <w:p w:rsidR="00157F94" w:rsidRDefault="0015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94" w:rsidRDefault="00157F94">
      <w:r>
        <w:separator/>
      </w:r>
    </w:p>
  </w:footnote>
  <w:footnote w:type="continuationSeparator" w:id="0">
    <w:p w:rsidR="00157F94" w:rsidRDefault="00157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94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57F94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1BD2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38D0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A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19BA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DF7212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23547-FB83-4B6D-BD5E-97F996FF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AC1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883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6</cp:revision>
  <dcterms:created xsi:type="dcterms:W3CDTF">2014-01-07T18:08:00Z</dcterms:created>
  <dcterms:modified xsi:type="dcterms:W3CDTF">2014-09-17T17:06:00Z</dcterms:modified>
</cp:coreProperties>
</file>