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C1B" w:rsidRDefault="00401C1B" w:rsidP="00401C1B">
      <w:pPr>
        <w:widowControl w:val="0"/>
        <w:autoSpaceDE w:val="0"/>
        <w:autoSpaceDN w:val="0"/>
        <w:adjustRightInd w:val="0"/>
      </w:pPr>
      <w:bookmarkStart w:id="0" w:name="_GoBack"/>
      <w:bookmarkEnd w:id="0"/>
    </w:p>
    <w:p w:rsidR="00401C1B" w:rsidRDefault="00401C1B" w:rsidP="00401C1B">
      <w:pPr>
        <w:widowControl w:val="0"/>
        <w:autoSpaceDE w:val="0"/>
        <w:autoSpaceDN w:val="0"/>
        <w:adjustRightInd w:val="0"/>
      </w:pPr>
      <w:r>
        <w:rPr>
          <w:b/>
          <w:bCs/>
        </w:rPr>
        <w:t>Section 450.10  Definitions</w:t>
      </w:r>
      <w:r>
        <w:t xml:space="preserve"> </w:t>
      </w:r>
    </w:p>
    <w:p w:rsidR="00401C1B" w:rsidRDefault="00401C1B" w:rsidP="00401C1B">
      <w:pPr>
        <w:widowControl w:val="0"/>
        <w:autoSpaceDE w:val="0"/>
        <w:autoSpaceDN w:val="0"/>
        <w:adjustRightInd w:val="0"/>
      </w:pPr>
    </w:p>
    <w:p w:rsidR="00401C1B" w:rsidRDefault="00401C1B" w:rsidP="00401C1B">
      <w:pPr>
        <w:widowControl w:val="0"/>
        <w:autoSpaceDE w:val="0"/>
        <w:autoSpaceDN w:val="0"/>
        <w:adjustRightInd w:val="0"/>
        <w:ind w:left="1440" w:hanging="720"/>
      </w:pPr>
      <w:r>
        <w:tab/>
        <w:t xml:space="preserve">"Act" means the Public Utilities Act [220 ILCS 5]. </w:t>
      </w:r>
    </w:p>
    <w:p w:rsidR="00401C1B" w:rsidRDefault="00401C1B" w:rsidP="00401C1B">
      <w:pPr>
        <w:widowControl w:val="0"/>
        <w:autoSpaceDE w:val="0"/>
        <w:autoSpaceDN w:val="0"/>
        <w:adjustRightInd w:val="0"/>
        <w:ind w:left="1440" w:hanging="720"/>
      </w:pPr>
    </w:p>
    <w:p w:rsidR="00401C1B" w:rsidRDefault="00401C1B" w:rsidP="00401C1B">
      <w:pPr>
        <w:widowControl w:val="0"/>
        <w:autoSpaceDE w:val="0"/>
        <w:autoSpaceDN w:val="0"/>
        <w:adjustRightInd w:val="0"/>
        <w:ind w:left="1440" w:hanging="720"/>
      </w:pPr>
      <w:r>
        <w:tab/>
        <w:t xml:space="preserve">"Affiliated interest" has the same meaning as in Section 7-101(2) of the Act. </w:t>
      </w:r>
    </w:p>
    <w:p w:rsidR="00401C1B" w:rsidRDefault="00401C1B" w:rsidP="00401C1B">
      <w:pPr>
        <w:widowControl w:val="0"/>
        <w:autoSpaceDE w:val="0"/>
        <w:autoSpaceDN w:val="0"/>
        <w:adjustRightInd w:val="0"/>
        <w:ind w:left="1440" w:hanging="720"/>
      </w:pPr>
    </w:p>
    <w:p w:rsidR="00401C1B" w:rsidRDefault="00401C1B" w:rsidP="00401C1B">
      <w:pPr>
        <w:widowControl w:val="0"/>
        <w:autoSpaceDE w:val="0"/>
        <w:autoSpaceDN w:val="0"/>
        <w:adjustRightInd w:val="0"/>
        <w:ind w:left="1440" w:hanging="720"/>
      </w:pPr>
      <w:r>
        <w:tab/>
        <w:t xml:space="preserve">"Affiliated interests in competition with alternative retail electric suppliers" shall include affiliated alternative retail electric suppliers that provide services to customers within the service territory of the utility with which it is affiliated, as well as affiliated interests that broker, sell, or market electricity to customers within the service territory of the utility with which it is affiliated, or that provide consulting services directly related to the sale of electricity to the customers within the service territory of the utility with which it is affiliated. </w:t>
      </w:r>
    </w:p>
    <w:p w:rsidR="00401C1B" w:rsidRDefault="00401C1B" w:rsidP="00401C1B">
      <w:pPr>
        <w:widowControl w:val="0"/>
        <w:autoSpaceDE w:val="0"/>
        <w:autoSpaceDN w:val="0"/>
        <w:adjustRightInd w:val="0"/>
        <w:ind w:left="1440" w:hanging="720"/>
      </w:pPr>
    </w:p>
    <w:p w:rsidR="00401C1B" w:rsidRDefault="00401C1B" w:rsidP="00401C1B">
      <w:pPr>
        <w:widowControl w:val="0"/>
        <w:autoSpaceDE w:val="0"/>
        <w:autoSpaceDN w:val="0"/>
        <w:adjustRightInd w:val="0"/>
        <w:ind w:left="1440" w:hanging="720"/>
      </w:pPr>
      <w:r>
        <w:tab/>
        <w:t xml:space="preserve">"Alternative retail electric supplier" or "ARES" has the same meaning as in Section 16-102 of the Act. </w:t>
      </w:r>
    </w:p>
    <w:p w:rsidR="00401C1B" w:rsidRDefault="00401C1B" w:rsidP="00401C1B">
      <w:pPr>
        <w:widowControl w:val="0"/>
        <w:autoSpaceDE w:val="0"/>
        <w:autoSpaceDN w:val="0"/>
        <w:adjustRightInd w:val="0"/>
        <w:ind w:left="1440" w:hanging="720"/>
      </w:pPr>
    </w:p>
    <w:p w:rsidR="00401C1B" w:rsidRDefault="00401C1B" w:rsidP="00401C1B">
      <w:pPr>
        <w:widowControl w:val="0"/>
        <w:autoSpaceDE w:val="0"/>
        <w:autoSpaceDN w:val="0"/>
        <w:adjustRightInd w:val="0"/>
        <w:ind w:left="1440" w:hanging="720"/>
      </w:pPr>
      <w:r>
        <w:tab/>
        <w:t xml:space="preserve">"Competitive services" has the same meaning as in Section 16-102 of the Act. </w:t>
      </w:r>
    </w:p>
    <w:p w:rsidR="00401C1B" w:rsidRDefault="00401C1B" w:rsidP="00401C1B">
      <w:pPr>
        <w:widowControl w:val="0"/>
        <w:autoSpaceDE w:val="0"/>
        <w:autoSpaceDN w:val="0"/>
        <w:adjustRightInd w:val="0"/>
        <w:ind w:left="1440" w:hanging="720"/>
      </w:pPr>
    </w:p>
    <w:p w:rsidR="00401C1B" w:rsidRDefault="00401C1B" w:rsidP="00401C1B">
      <w:pPr>
        <w:widowControl w:val="0"/>
        <w:autoSpaceDE w:val="0"/>
        <w:autoSpaceDN w:val="0"/>
        <w:adjustRightInd w:val="0"/>
        <w:ind w:left="1440" w:hanging="720"/>
      </w:pPr>
      <w:r>
        <w:tab/>
        <w:t xml:space="preserve">"Corporate support" means corporate oversight and governance involving administrative services (including travel administration, security, printing, graphics, custodial services, secretarial support, mail services, and records management), financial management services (including accounting, treasury, internal audit, tax, and financial reporting and planning), data processing, shareholder services, human resources, employee benefits, regulatory affairs, legal services, lobbying, and non-marketing research and development activities.  Corporate support also includes strategic planning. </w:t>
      </w:r>
    </w:p>
    <w:p w:rsidR="00401C1B" w:rsidRDefault="00401C1B" w:rsidP="00401C1B">
      <w:pPr>
        <w:widowControl w:val="0"/>
        <w:autoSpaceDE w:val="0"/>
        <w:autoSpaceDN w:val="0"/>
        <w:adjustRightInd w:val="0"/>
        <w:ind w:left="1440" w:hanging="720"/>
      </w:pPr>
    </w:p>
    <w:p w:rsidR="00401C1B" w:rsidRDefault="00401C1B" w:rsidP="00401C1B">
      <w:pPr>
        <w:widowControl w:val="0"/>
        <w:autoSpaceDE w:val="0"/>
        <w:autoSpaceDN w:val="0"/>
        <w:adjustRightInd w:val="0"/>
        <w:ind w:left="1440" w:hanging="720"/>
      </w:pPr>
      <w:r>
        <w:tab/>
        <w:t xml:space="preserve">"Delivery services" has the same meaning as in Section 16-102 of the Act. </w:t>
      </w:r>
    </w:p>
    <w:p w:rsidR="00401C1B" w:rsidRDefault="00401C1B" w:rsidP="00401C1B">
      <w:pPr>
        <w:widowControl w:val="0"/>
        <w:autoSpaceDE w:val="0"/>
        <w:autoSpaceDN w:val="0"/>
        <w:adjustRightInd w:val="0"/>
        <w:ind w:left="1440" w:hanging="720"/>
      </w:pPr>
    </w:p>
    <w:p w:rsidR="00401C1B" w:rsidRDefault="00401C1B" w:rsidP="00401C1B">
      <w:pPr>
        <w:widowControl w:val="0"/>
        <w:autoSpaceDE w:val="0"/>
        <w:autoSpaceDN w:val="0"/>
        <w:adjustRightInd w:val="0"/>
        <w:ind w:left="1440" w:hanging="720"/>
      </w:pPr>
      <w:r>
        <w:tab/>
        <w:t xml:space="preserve">"Electric utility" has the same meaning as in Section 16-102 of the Act. </w:t>
      </w:r>
    </w:p>
    <w:p w:rsidR="00401C1B" w:rsidRDefault="00401C1B" w:rsidP="00401C1B">
      <w:pPr>
        <w:widowControl w:val="0"/>
        <w:autoSpaceDE w:val="0"/>
        <w:autoSpaceDN w:val="0"/>
        <w:adjustRightInd w:val="0"/>
        <w:ind w:left="1440" w:hanging="720"/>
      </w:pPr>
    </w:p>
    <w:p w:rsidR="00401C1B" w:rsidRDefault="00401C1B" w:rsidP="00401C1B">
      <w:pPr>
        <w:widowControl w:val="0"/>
        <w:autoSpaceDE w:val="0"/>
        <w:autoSpaceDN w:val="0"/>
        <w:adjustRightInd w:val="0"/>
        <w:ind w:left="1440" w:hanging="720"/>
      </w:pPr>
      <w:r>
        <w:tab/>
        <w:t xml:space="preserve">"Emergency support" means the temporary provision of personnel and other resources when consumer safety is at risk or to help maintain service during emergencies where interruption of service can only be avoided or reduced through the sharing of employees. </w:t>
      </w:r>
    </w:p>
    <w:p w:rsidR="00401C1B" w:rsidRDefault="00401C1B" w:rsidP="00401C1B">
      <w:pPr>
        <w:widowControl w:val="0"/>
        <w:autoSpaceDE w:val="0"/>
        <w:autoSpaceDN w:val="0"/>
        <w:adjustRightInd w:val="0"/>
        <w:ind w:left="1440" w:hanging="720"/>
      </w:pPr>
    </w:p>
    <w:p w:rsidR="00401C1B" w:rsidRDefault="00401C1B" w:rsidP="00401C1B">
      <w:pPr>
        <w:widowControl w:val="0"/>
        <w:autoSpaceDE w:val="0"/>
        <w:autoSpaceDN w:val="0"/>
        <w:adjustRightInd w:val="0"/>
        <w:ind w:left="1440" w:hanging="720"/>
      </w:pPr>
      <w:r>
        <w:tab/>
        <w:t xml:space="preserve">"Unaffiliated entity" means any entity other than either the electric utility or any of the electric utility's affiliated interests. </w:t>
      </w:r>
    </w:p>
    <w:sectPr w:rsidR="00401C1B" w:rsidSect="00401C1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01C1B"/>
    <w:rsid w:val="00401C1B"/>
    <w:rsid w:val="004935C4"/>
    <w:rsid w:val="005C3366"/>
    <w:rsid w:val="00A0487F"/>
    <w:rsid w:val="00D22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1769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450</vt:lpstr>
    </vt:vector>
  </TitlesOfParts>
  <Company>State of Illinois</Company>
  <LinksUpToDate>false</LinksUpToDate>
  <CharactersWithSpaces>2075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450</dc:title>
  <dc:subject/>
  <dc:creator>Illinois General Assembly</dc:creator>
  <cp:keywords/>
  <dc:description/>
  <cp:lastModifiedBy>Roberts, John</cp:lastModifiedBy>
  <cp:revision>3</cp:revision>
  <dcterms:created xsi:type="dcterms:W3CDTF">2012-06-21T19:11:00Z</dcterms:created>
  <dcterms:modified xsi:type="dcterms:W3CDTF">2012-06-21T19:11:00Z</dcterms:modified>
</cp:coreProperties>
</file>