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A0" w:rsidRDefault="00FE6AA0" w:rsidP="00FE6AA0">
      <w:pPr>
        <w:widowControl w:val="0"/>
        <w:autoSpaceDE w:val="0"/>
        <w:autoSpaceDN w:val="0"/>
        <w:adjustRightInd w:val="0"/>
      </w:pPr>
      <w:bookmarkStart w:id="0" w:name="_GoBack"/>
      <w:bookmarkEnd w:id="0"/>
    </w:p>
    <w:p w:rsidR="00FE6AA0" w:rsidRDefault="00FE6AA0" w:rsidP="00FE6AA0">
      <w:pPr>
        <w:widowControl w:val="0"/>
        <w:autoSpaceDE w:val="0"/>
        <w:autoSpaceDN w:val="0"/>
        <w:adjustRightInd w:val="0"/>
      </w:pPr>
      <w:r>
        <w:rPr>
          <w:b/>
          <w:bCs/>
        </w:rPr>
        <w:t>Section 452.220  Integrated Distribution Company Implementation Plan</w:t>
      </w:r>
      <w:r>
        <w:t xml:space="preserve"> </w:t>
      </w:r>
    </w:p>
    <w:p w:rsidR="00FE6AA0" w:rsidRDefault="00FE6AA0" w:rsidP="00FE6AA0">
      <w:pPr>
        <w:widowControl w:val="0"/>
        <w:autoSpaceDE w:val="0"/>
        <w:autoSpaceDN w:val="0"/>
        <w:adjustRightInd w:val="0"/>
      </w:pPr>
    </w:p>
    <w:p w:rsidR="00FE6AA0" w:rsidRDefault="00FE6AA0" w:rsidP="00FE6AA0">
      <w:pPr>
        <w:widowControl w:val="0"/>
        <w:autoSpaceDE w:val="0"/>
        <w:autoSpaceDN w:val="0"/>
        <w:adjustRightInd w:val="0"/>
        <w:ind w:left="1440" w:hanging="720"/>
      </w:pPr>
      <w:r>
        <w:t>a)</w:t>
      </w:r>
      <w:r>
        <w:tab/>
        <w:t xml:space="preserve">To seek Commission approval to operate as an Integrated Distribution Company, an electric utility shall file a written plan by which it will implement, and affirm its commitment to comply with, the provisions of Subpart B before May 31, 2002. The implementation plan shall be sufficiently detailed so that the Commission can reasonably ascertain the systems, policies and practices that the electric utility will use to satisfy each of the requirements in Subpart B. </w:t>
      </w:r>
    </w:p>
    <w:p w:rsidR="00236631" w:rsidRDefault="00236631" w:rsidP="00FE6AA0">
      <w:pPr>
        <w:widowControl w:val="0"/>
        <w:autoSpaceDE w:val="0"/>
        <w:autoSpaceDN w:val="0"/>
        <w:adjustRightInd w:val="0"/>
        <w:ind w:left="1440" w:hanging="720"/>
      </w:pPr>
    </w:p>
    <w:p w:rsidR="00FE6AA0" w:rsidRDefault="00FE6AA0" w:rsidP="00FE6AA0">
      <w:pPr>
        <w:widowControl w:val="0"/>
        <w:autoSpaceDE w:val="0"/>
        <w:autoSpaceDN w:val="0"/>
        <w:adjustRightInd w:val="0"/>
        <w:ind w:left="1440" w:hanging="720"/>
      </w:pPr>
      <w:r>
        <w:t>b)</w:t>
      </w:r>
      <w:r>
        <w:tab/>
        <w:t xml:space="preserve">Within 45 days after an electric utility files an implementation plan with the Commission pursuant to subsection (a), the Commission shall approve, reject, or initiate a hearing to investigate the implementation plan. If the Commission takes no action within 45 days, the implementation plan shall be deemed approved. If the Commission initiates a hearing to investigate the implementation plan, intervention in accordance with 83 Ill. Adm. Code 200 shall be permitted. After the hearing, the Commission shall approve the implementation plan as filed or as modified by the Commission, or reject the implementation plan. In any order entered pursuant to this subsection, the Commission shall set forth its reasons for approving or rejecting an implementation plan. </w:t>
      </w:r>
    </w:p>
    <w:p w:rsidR="00236631" w:rsidRDefault="00236631" w:rsidP="00FE6AA0">
      <w:pPr>
        <w:widowControl w:val="0"/>
        <w:autoSpaceDE w:val="0"/>
        <w:autoSpaceDN w:val="0"/>
        <w:adjustRightInd w:val="0"/>
        <w:ind w:left="1440" w:hanging="720"/>
      </w:pPr>
    </w:p>
    <w:p w:rsidR="00FE6AA0" w:rsidRDefault="00FE6AA0" w:rsidP="00FE6AA0">
      <w:pPr>
        <w:widowControl w:val="0"/>
        <w:autoSpaceDE w:val="0"/>
        <w:autoSpaceDN w:val="0"/>
        <w:adjustRightInd w:val="0"/>
        <w:ind w:left="1440" w:hanging="720"/>
      </w:pPr>
      <w:r>
        <w:t>c)</w:t>
      </w:r>
      <w:r>
        <w:tab/>
        <w:t xml:space="preserve">In any order rejecting an implementation plan, the Commission shall specify the date by which an electric utility shall be in compliance with Subpart A. Within 45 days after the entry of a final order approving an implementation plan, or within 45 days after the implementation plan is permitted to go into effect without a Commission order pursuant to subsection (b), an electric utility shall be in full compliance with all requirements of Subpart B. </w:t>
      </w:r>
    </w:p>
    <w:p w:rsidR="00236631" w:rsidRDefault="00236631" w:rsidP="00FE6AA0">
      <w:pPr>
        <w:widowControl w:val="0"/>
        <w:autoSpaceDE w:val="0"/>
        <w:autoSpaceDN w:val="0"/>
        <w:adjustRightInd w:val="0"/>
        <w:ind w:left="1440" w:hanging="720"/>
      </w:pPr>
    </w:p>
    <w:p w:rsidR="00FE6AA0" w:rsidRDefault="00FE6AA0" w:rsidP="00FE6AA0">
      <w:pPr>
        <w:widowControl w:val="0"/>
        <w:autoSpaceDE w:val="0"/>
        <w:autoSpaceDN w:val="0"/>
        <w:adjustRightInd w:val="0"/>
        <w:ind w:left="1440" w:hanging="720"/>
      </w:pPr>
      <w:r>
        <w:t>d)</w:t>
      </w:r>
      <w:r>
        <w:tab/>
        <w:t xml:space="preserve">If the utility rejects any modifications made to an implementation plan by the Commission, it shall notify the Commission of its rejection within 10 days after the entry of the final order and submit an implementation plan pursuant to Section 452.170 within 45 days after the entry of a final order or within 45 days after a denial of any applications for rehearing, whichever is later. </w:t>
      </w:r>
    </w:p>
    <w:p w:rsidR="00236631" w:rsidRDefault="00236631" w:rsidP="00FE6AA0">
      <w:pPr>
        <w:widowControl w:val="0"/>
        <w:autoSpaceDE w:val="0"/>
        <w:autoSpaceDN w:val="0"/>
        <w:adjustRightInd w:val="0"/>
        <w:ind w:left="1440" w:hanging="720"/>
      </w:pPr>
    </w:p>
    <w:p w:rsidR="00FE6AA0" w:rsidRDefault="00FE6AA0" w:rsidP="00FE6AA0">
      <w:pPr>
        <w:widowControl w:val="0"/>
        <w:autoSpaceDE w:val="0"/>
        <w:autoSpaceDN w:val="0"/>
        <w:adjustRightInd w:val="0"/>
        <w:ind w:left="1440" w:hanging="720"/>
      </w:pPr>
      <w:r>
        <w:t>e)</w:t>
      </w:r>
      <w:r>
        <w:tab/>
        <w:t xml:space="preserve">An electric utility may at any time elect to no longer qualify as an Integrated Distribution Company. An electric utility making such an election shall immediately file an implementation plan pursuant to Section 452.170 for Commission approval. Upon the filing of such a plan, an electric utility shall be subject to all requirements of Subpart A of this Part. </w:t>
      </w:r>
    </w:p>
    <w:p w:rsidR="00236631" w:rsidRDefault="00236631" w:rsidP="00FE6AA0">
      <w:pPr>
        <w:widowControl w:val="0"/>
        <w:autoSpaceDE w:val="0"/>
        <w:autoSpaceDN w:val="0"/>
        <w:adjustRightInd w:val="0"/>
        <w:ind w:left="1440" w:hanging="720"/>
      </w:pPr>
    </w:p>
    <w:p w:rsidR="00FE6AA0" w:rsidRDefault="00FE6AA0" w:rsidP="00FE6AA0">
      <w:pPr>
        <w:widowControl w:val="0"/>
        <w:autoSpaceDE w:val="0"/>
        <w:autoSpaceDN w:val="0"/>
        <w:adjustRightInd w:val="0"/>
        <w:ind w:left="1440" w:hanging="720"/>
      </w:pPr>
      <w:r>
        <w:t>f)</w:t>
      </w:r>
      <w:r>
        <w:tab/>
        <w:t xml:space="preserve">Each IDC shall file with the Commission revisions to an approved implementation plan within 7 days after revision or at such time as designated by the Commission. The Commission may initiate a proceeding to disallow or modify any revision; in that proceeding, the burden shall be upon the IDC to demonstrate that the revision is consistent with the provisions of this Subpart B. </w:t>
      </w:r>
    </w:p>
    <w:sectPr w:rsidR="00FE6AA0" w:rsidSect="00FE6A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AA0"/>
    <w:rsid w:val="00236631"/>
    <w:rsid w:val="005C3366"/>
    <w:rsid w:val="00693E1A"/>
    <w:rsid w:val="00D73CCD"/>
    <w:rsid w:val="00E972A5"/>
    <w:rsid w:val="00FE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