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74" w:rsidRPr="00985F24" w:rsidRDefault="00AD2A74" w:rsidP="00AD2A74">
      <w:pPr>
        <w:rPr>
          <w:szCs w:val="24"/>
        </w:rPr>
      </w:pPr>
      <w:bookmarkStart w:id="0" w:name="_GoBack"/>
      <w:bookmarkEnd w:id="0"/>
    </w:p>
    <w:p w:rsidR="00AD2A74" w:rsidRPr="00DC195B" w:rsidRDefault="00AD2A74" w:rsidP="00DC195B">
      <w:pPr>
        <w:rPr>
          <w:b/>
        </w:rPr>
      </w:pPr>
      <w:r w:rsidRPr="00DC195B">
        <w:rPr>
          <w:b/>
        </w:rPr>
        <w:t>Section 454.40  Required Application Filings and Procedures</w:t>
      </w:r>
    </w:p>
    <w:p w:rsidR="00AD2A74" w:rsidRDefault="00AD2A74" w:rsidP="00AD2A74">
      <w:pPr>
        <w:rPr>
          <w:bCs/>
          <w:szCs w:val="24"/>
        </w:rPr>
      </w:pPr>
    </w:p>
    <w:p w:rsidR="00AD2A74" w:rsidRDefault="00AD2A74" w:rsidP="00AD2A74">
      <w:pPr>
        <w:ind w:left="1440" w:hanging="720"/>
        <w:rPr>
          <w:bCs/>
          <w:szCs w:val="24"/>
        </w:rPr>
      </w:pPr>
      <w:r>
        <w:rPr>
          <w:bCs/>
          <w:szCs w:val="24"/>
        </w:rPr>
        <w:t>a)</w:t>
      </w:r>
      <w:r>
        <w:rPr>
          <w:bCs/>
          <w:szCs w:val="24"/>
        </w:rPr>
        <w:tab/>
      </w:r>
      <w:r w:rsidRPr="00985F24">
        <w:rPr>
          <w:bCs/>
          <w:szCs w:val="24"/>
        </w:rPr>
        <w:t>The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Commission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shall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issue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an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order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granting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or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denying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an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application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filed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under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this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Section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within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90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days</w:t>
      </w:r>
      <w:r>
        <w:rPr>
          <w:bCs/>
          <w:szCs w:val="24"/>
        </w:rPr>
        <w:t xml:space="preserve"> </w:t>
      </w:r>
      <w:r w:rsidR="000441DC">
        <w:rPr>
          <w:bCs/>
          <w:szCs w:val="24"/>
        </w:rPr>
        <w:t xml:space="preserve">(or 180 days if extended by the assigned Administrative Law Judge) </w:t>
      </w:r>
      <w:r w:rsidRPr="00985F24">
        <w:rPr>
          <w:bCs/>
          <w:szCs w:val="24"/>
        </w:rPr>
        <w:t>after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the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date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on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which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a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complete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application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has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been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filed.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The</w:t>
      </w:r>
      <w:r>
        <w:rPr>
          <w:bCs/>
          <w:szCs w:val="24"/>
        </w:rPr>
        <w:t xml:space="preserve"> </w:t>
      </w:r>
      <w:r w:rsidR="000441DC">
        <w:rPr>
          <w:bCs/>
          <w:szCs w:val="24"/>
        </w:rPr>
        <w:t>assigned Administrative Law Judge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may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extend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the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time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for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considering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an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application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filed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under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this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Section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by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up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to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90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days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and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can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schedule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a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hearing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on</w:t>
      </w:r>
      <w:r>
        <w:rPr>
          <w:bCs/>
          <w:szCs w:val="24"/>
        </w:rPr>
        <w:t xml:space="preserve"> </w:t>
      </w:r>
      <w:r w:rsidR="00F1767A">
        <w:rPr>
          <w:bCs/>
          <w:szCs w:val="24"/>
        </w:rPr>
        <w:t>the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application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if:</w:t>
      </w:r>
    </w:p>
    <w:p w:rsidR="00AD2A74" w:rsidRPr="00985F24" w:rsidRDefault="00AD2A74" w:rsidP="00AD2A74">
      <w:pPr>
        <w:ind w:left="720"/>
        <w:rPr>
          <w:bCs/>
          <w:szCs w:val="24"/>
        </w:rPr>
      </w:pPr>
    </w:p>
    <w:p w:rsidR="00AD2A74" w:rsidRDefault="00AD2A74" w:rsidP="00AD2A74">
      <w:pPr>
        <w:ind w:left="2160" w:hanging="720"/>
        <w:rPr>
          <w:bCs/>
          <w:szCs w:val="24"/>
        </w:rPr>
      </w:pPr>
      <w:r>
        <w:rPr>
          <w:bCs/>
          <w:szCs w:val="24"/>
        </w:rPr>
        <w:t>1)</w:t>
      </w:r>
      <w:r>
        <w:rPr>
          <w:bCs/>
          <w:szCs w:val="24"/>
        </w:rPr>
        <w:tab/>
      </w:r>
      <w:r w:rsidRPr="00985F24">
        <w:rPr>
          <w:bCs/>
          <w:szCs w:val="24"/>
        </w:rPr>
        <w:t>A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party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to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the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application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proceeding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has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formally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requested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that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the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commission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hold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hearings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in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a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pleading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that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contains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a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verified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prima</w:t>
      </w:r>
      <w:r>
        <w:rPr>
          <w:bCs/>
          <w:szCs w:val="24"/>
        </w:rPr>
        <w:t xml:space="preserve">  </w:t>
      </w:r>
      <w:r w:rsidRPr="00985F24">
        <w:rPr>
          <w:bCs/>
          <w:szCs w:val="24"/>
        </w:rPr>
        <w:t>facie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showing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that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one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or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more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of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the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allegations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or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certifications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in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the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application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is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false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or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misleading</w:t>
      </w:r>
      <w:r w:rsidR="00F1767A">
        <w:rPr>
          <w:bCs/>
          <w:szCs w:val="24"/>
        </w:rPr>
        <w:t>;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or</w:t>
      </w:r>
    </w:p>
    <w:p w:rsidR="00AD2A74" w:rsidRPr="00985F24" w:rsidRDefault="00AD2A74" w:rsidP="00AD2A74">
      <w:pPr>
        <w:ind w:left="2160" w:hanging="720"/>
        <w:rPr>
          <w:bCs/>
          <w:szCs w:val="24"/>
        </w:rPr>
      </w:pPr>
    </w:p>
    <w:p w:rsidR="00AD2A74" w:rsidRPr="00985F24" w:rsidRDefault="00AD2A74" w:rsidP="00AD2A74">
      <w:pPr>
        <w:ind w:left="2160" w:hanging="720"/>
        <w:rPr>
          <w:bCs/>
          <w:szCs w:val="24"/>
        </w:rPr>
      </w:pPr>
      <w:r>
        <w:rPr>
          <w:bCs/>
          <w:szCs w:val="24"/>
        </w:rPr>
        <w:t>2)</w:t>
      </w:r>
      <w:r>
        <w:rPr>
          <w:bCs/>
          <w:szCs w:val="24"/>
        </w:rPr>
        <w:tab/>
      </w:r>
      <w:r w:rsidRPr="00985F24">
        <w:rPr>
          <w:bCs/>
          <w:szCs w:val="24"/>
        </w:rPr>
        <w:t>Other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facts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or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circumstances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exist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that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will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necessitate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additional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time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or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evidence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in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order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to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determine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whether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a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license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should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be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issued.</w:t>
      </w:r>
      <w:r>
        <w:rPr>
          <w:bCs/>
          <w:szCs w:val="24"/>
        </w:rPr>
        <w:t xml:space="preserve"> </w:t>
      </w:r>
    </w:p>
    <w:p w:rsidR="00AD2A74" w:rsidRDefault="00AD2A74" w:rsidP="00AD2A74">
      <w:pPr>
        <w:rPr>
          <w:szCs w:val="24"/>
        </w:rPr>
      </w:pPr>
    </w:p>
    <w:p w:rsidR="00AD2A74" w:rsidRPr="00985F24" w:rsidRDefault="00AD2A74" w:rsidP="00AD2A74">
      <w:pPr>
        <w:ind w:left="1440" w:hanging="720"/>
        <w:rPr>
          <w:szCs w:val="24"/>
        </w:rPr>
      </w:pPr>
      <w:r w:rsidRPr="00985F24">
        <w:rPr>
          <w:szCs w:val="24"/>
        </w:rPr>
        <w:t>b)</w:t>
      </w:r>
      <w:r w:rsidRPr="00985F24">
        <w:rPr>
          <w:szCs w:val="24"/>
        </w:rPr>
        <w:tab/>
        <w:t>All</w:t>
      </w:r>
      <w:r>
        <w:rPr>
          <w:szCs w:val="24"/>
        </w:rPr>
        <w:t xml:space="preserve"> </w:t>
      </w:r>
      <w:r w:rsidRPr="00985F24">
        <w:rPr>
          <w:szCs w:val="24"/>
        </w:rPr>
        <w:t>applications</w:t>
      </w:r>
      <w:r>
        <w:rPr>
          <w:szCs w:val="24"/>
        </w:rPr>
        <w:t xml:space="preserve"> </w:t>
      </w:r>
      <w:r w:rsidRPr="00985F24">
        <w:rPr>
          <w:szCs w:val="24"/>
        </w:rPr>
        <w:t>for</w:t>
      </w:r>
      <w:r>
        <w:rPr>
          <w:szCs w:val="24"/>
        </w:rPr>
        <w:t xml:space="preserve"> </w:t>
      </w:r>
      <w:r w:rsidRPr="00985F24">
        <w:rPr>
          <w:szCs w:val="24"/>
        </w:rPr>
        <w:t>licensing</w:t>
      </w:r>
      <w:r>
        <w:rPr>
          <w:szCs w:val="24"/>
        </w:rPr>
        <w:t xml:space="preserve"> </w:t>
      </w:r>
      <w:r w:rsidRPr="00985F24">
        <w:rPr>
          <w:szCs w:val="24"/>
        </w:rPr>
        <w:t>under</w:t>
      </w:r>
      <w:r>
        <w:rPr>
          <w:szCs w:val="24"/>
        </w:rPr>
        <w:t xml:space="preserve"> </w:t>
      </w:r>
      <w:r w:rsidRPr="00985F24">
        <w:rPr>
          <w:szCs w:val="24"/>
        </w:rPr>
        <w:t>this</w:t>
      </w:r>
      <w:r>
        <w:rPr>
          <w:szCs w:val="24"/>
        </w:rPr>
        <w:t xml:space="preserve"> </w:t>
      </w:r>
      <w:r w:rsidRPr="00985F24">
        <w:rPr>
          <w:szCs w:val="24"/>
        </w:rPr>
        <w:t>Part</w:t>
      </w:r>
      <w:r>
        <w:rPr>
          <w:szCs w:val="24"/>
        </w:rPr>
        <w:t xml:space="preserve"> </w:t>
      </w:r>
      <w:r w:rsidRPr="00985F24">
        <w:rPr>
          <w:szCs w:val="24"/>
        </w:rPr>
        <w:t>shall</w:t>
      </w:r>
      <w:r>
        <w:rPr>
          <w:szCs w:val="24"/>
        </w:rPr>
        <w:t xml:space="preserve"> </w:t>
      </w:r>
      <w:r w:rsidRPr="00985F24">
        <w:rPr>
          <w:szCs w:val="24"/>
        </w:rPr>
        <w:t>be</w:t>
      </w:r>
      <w:r>
        <w:rPr>
          <w:szCs w:val="24"/>
        </w:rPr>
        <w:t xml:space="preserve"> </w:t>
      </w:r>
      <w:r w:rsidRPr="00985F24">
        <w:rPr>
          <w:szCs w:val="24"/>
        </w:rPr>
        <w:t>verified</w:t>
      </w:r>
      <w:r>
        <w:rPr>
          <w:szCs w:val="24"/>
        </w:rPr>
        <w:t xml:space="preserve"> </w:t>
      </w:r>
      <w:r w:rsidRPr="00985F24">
        <w:rPr>
          <w:szCs w:val="24"/>
        </w:rPr>
        <w:t>as</w:t>
      </w:r>
      <w:r>
        <w:rPr>
          <w:szCs w:val="24"/>
        </w:rPr>
        <w:t xml:space="preserve"> </w:t>
      </w:r>
      <w:r w:rsidRPr="00985F24">
        <w:rPr>
          <w:szCs w:val="24"/>
        </w:rPr>
        <w:t>required</w:t>
      </w:r>
      <w:r>
        <w:rPr>
          <w:szCs w:val="24"/>
        </w:rPr>
        <w:t xml:space="preserve"> </w:t>
      </w:r>
      <w:r w:rsidRPr="00985F24">
        <w:rPr>
          <w:szCs w:val="24"/>
        </w:rPr>
        <w:t>by</w:t>
      </w:r>
      <w:r>
        <w:rPr>
          <w:szCs w:val="24"/>
        </w:rPr>
        <w:t xml:space="preserve"> </w:t>
      </w:r>
      <w:r w:rsidRPr="00985F24">
        <w:rPr>
          <w:szCs w:val="24"/>
        </w:rPr>
        <w:t>Section</w:t>
      </w:r>
      <w:r>
        <w:rPr>
          <w:szCs w:val="24"/>
        </w:rPr>
        <w:t xml:space="preserve"> </w:t>
      </w:r>
      <w:r w:rsidRPr="00985F24">
        <w:rPr>
          <w:szCs w:val="24"/>
        </w:rPr>
        <w:t>200.130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Commission's</w:t>
      </w:r>
      <w:r>
        <w:rPr>
          <w:szCs w:val="24"/>
        </w:rPr>
        <w:t xml:space="preserve"> </w:t>
      </w:r>
      <w:r w:rsidRPr="00985F24">
        <w:rPr>
          <w:szCs w:val="24"/>
        </w:rPr>
        <w:t>"Rules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r w:rsidRPr="00985F24">
        <w:rPr>
          <w:szCs w:val="24"/>
        </w:rPr>
        <w:t>Practice"</w:t>
      </w:r>
      <w:r>
        <w:rPr>
          <w:szCs w:val="24"/>
        </w:rPr>
        <w:t xml:space="preserve"> </w:t>
      </w:r>
      <w:r w:rsidRPr="00985F24">
        <w:rPr>
          <w:szCs w:val="24"/>
        </w:rPr>
        <w:t>(83</w:t>
      </w:r>
      <w:r>
        <w:rPr>
          <w:szCs w:val="24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985F24">
            <w:rPr>
              <w:szCs w:val="24"/>
            </w:rPr>
            <w:t>Ill.</w:t>
          </w:r>
        </w:smartTag>
      </w:smartTag>
      <w:r>
        <w:rPr>
          <w:szCs w:val="24"/>
        </w:rPr>
        <w:t xml:space="preserve"> </w:t>
      </w:r>
      <w:r w:rsidRPr="00985F24">
        <w:rPr>
          <w:szCs w:val="24"/>
        </w:rPr>
        <w:t>Adm.</w:t>
      </w:r>
      <w:r>
        <w:rPr>
          <w:szCs w:val="24"/>
        </w:rPr>
        <w:t xml:space="preserve"> </w:t>
      </w:r>
      <w:r w:rsidRPr="00985F24">
        <w:rPr>
          <w:szCs w:val="24"/>
        </w:rPr>
        <w:t>Code</w:t>
      </w:r>
      <w:r>
        <w:rPr>
          <w:szCs w:val="24"/>
        </w:rPr>
        <w:t xml:space="preserve"> </w:t>
      </w:r>
      <w:r w:rsidRPr="00985F24">
        <w:rPr>
          <w:szCs w:val="24"/>
        </w:rPr>
        <w:t>200.130).</w:t>
      </w:r>
      <w:r>
        <w:rPr>
          <w:szCs w:val="24"/>
        </w:rPr>
        <w:t xml:space="preserve"> </w:t>
      </w:r>
    </w:p>
    <w:p w:rsidR="00AD2A74" w:rsidRPr="00985F24" w:rsidRDefault="00AD2A74" w:rsidP="00AD2A74">
      <w:pPr>
        <w:ind w:left="1440" w:hanging="720"/>
        <w:rPr>
          <w:szCs w:val="24"/>
        </w:rPr>
      </w:pPr>
    </w:p>
    <w:p w:rsidR="00AD2A74" w:rsidRPr="00985F24" w:rsidRDefault="00AD2A74" w:rsidP="00AD2A74">
      <w:pPr>
        <w:ind w:left="1440" w:hanging="720"/>
        <w:outlineLvl w:val="0"/>
        <w:rPr>
          <w:szCs w:val="24"/>
        </w:rPr>
      </w:pPr>
      <w:r w:rsidRPr="00985F24">
        <w:rPr>
          <w:szCs w:val="24"/>
        </w:rPr>
        <w:t>c)</w:t>
      </w:r>
      <w:r w:rsidRPr="00985F24">
        <w:rPr>
          <w:szCs w:val="24"/>
        </w:rPr>
        <w:tab/>
        <w:t>The</w:t>
      </w:r>
      <w:r>
        <w:rPr>
          <w:szCs w:val="24"/>
        </w:rPr>
        <w:t xml:space="preserve"> </w:t>
      </w:r>
      <w:r w:rsidRPr="00985F24">
        <w:rPr>
          <w:szCs w:val="24"/>
        </w:rPr>
        <w:t>applicant</w:t>
      </w:r>
      <w:r>
        <w:rPr>
          <w:szCs w:val="24"/>
        </w:rPr>
        <w:t xml:space="preserve"> </w:t>
      </w:r>
      <w:r w:rsidRPr="00985F24">
        <w:rPr>
          <w:szCs w:val="24"/>
        </w:rPr>
        <w:t>shall</w:t>
      </w:r>
      <w:r>
        <w:rPr>
          <w:szCs w:val="24"/>
        </w:rPr>
        <w:t xml:space="preserve"> </w:t>
      </w:r>
      <w:r w:rsidRPr="00985F24">
        <w:rPr>
          <w:szCs w:val="24"/>
        </w:rPr>
        <w:t>provide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following:</w:t>
      </w:r>
      <w:r>
        <w:rPr>
          <w:szCs w:val="24"/>
        </w:rPr>
        <w:t xml:space="preserve"> </w:t>
      </w:r>
    </w:p>
    <w:p w:rsidR="00AD2A74" w:rsidRPr="00985F24" w:rsidRDefault="00AD2A74" w:rsidP="00AD2A74">
      <w:pPr>
        <w:ind w:left="720"/>
        <w:rPr>
          <w:szCs w:val="24"/>
        </w:rPr>
      </w:pPr>
    </w:p>
    <w:p w:rsidR="00AD2A74" w:rsidRDefault="00AD2A74" w:rsidP="00AD2A74">
      <w:pPr>
        <w:ind w:left="2160" w:hanging="720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Pr="00985F24">
        <w:rPr>
          <w:szCs w:val="24"/>
        </w:rPr>
        <w:t>Description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applicant's</w:t>
      </w:r>
      <w:r>
        <w:rPr>
          <w:szCs w:val="24"/>
        </w:rPr>
        <w:t xml:space="preserve"> </w:t>
      </w:r>
      <w:r w:rsidRPr="00985F24">
        <w:rPr>
          <w:szCs w:val="24"/>
        </w:rPr>
        <w:t>business</w:t>
      </w:r>
      <w:r>
        <w:rPr>
          <w:szCs w:val="24"/>
        </w:rPr>
        <w:t>;</w:t>
      </w:r>
    </w:p>
    <w:p w:rsidR="00AD2A74" w:rsidRPr="00985F24" w:rsidRDefault="00AD2A74" w:rsidP="00AD2A74">
      <w:pPr>
        <w:ind w:left="2160" w:hanging="720"/>
        <w:rPr>
          <w:szCs w:val="24"/>
        </w:rPr>
      </w:pPr>
    </w:p>
    <w:p w:rsidR="00AD2A74" w:rsidRDefault="00AD2A74" w:rsidP="00AD2A74">
      <w:pPr>
        <w:ind w:left="2160" w:hanging="720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Pr="00985F24">
        <w:rPr>
          <w:szCs w:val="24"/>
        </w:rPr>
        <w:t>A</w:t>
      </w:r>
      <w:r>
        <w:rPr>
          <w:szCs w:val="24"/>
        </w:rPr>
        <w:t xml:space="preserve"> </w:t>
      </w:r>
      <w:r w:rsidRPr="00985F24">
        <w:rPr>
          <w:szCs w:val="24"/>
        </w:rPr>
        <w:t>certification</w:t>
      </w:r>
      <w:r>
        <w:rPr>
          <w:szCs w:val="24"/>
        </w:rPr>
        <w:t xml:space="preserve"> </w:t>
      </w:r>
      <w:r w:rsidRPr="00985F24">
        <w:rPr>
          <w:szCs w:val="24"/>
        </w:rPr>
        <w:t>that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applicant</w:t>
      </w:r>
      <w:r>
        <w:rPr>
          <w:szCs w:val="24"/>
        </w:rPr>
        <w:t xml:space="preserve"> </w:t>
      </w:r>
      <w:r w:rsidRPr="00985F24">
        <w:rPr>
          <w:szCs w:val="24"/>
        </w:rPr>
        <w:t>is</w:t>
      </w:r>
      <w:r>
        <w:rPr>
          <w:szCs w:val="24"/>
        </w:rPr>
        <w:t xml:space="preserve"> </w:t>
      </w:r>
      <w:r w:rsidRPr="00985F24">
        <w:rPr>
          <w:szCs w:val="24"/>
        </w:rPr>
        <w:t>licensed</w:t>
      </w:r>
      <w:r>
        <w:rPr>
          <w:szCs w:val="24"/>
        </w:rPr>
        <w:t xml:space="preserve"> </w:t>
      </w:r>
      <w:r w:rsidRPr="00985F24">
        <w:rPr>
          <w:szCs w:val="24"/>
        </w:rPr>
        <w:t>to</w:t>
      </w:r>
      <w:r>
        <w:rPr>
          <w:szCs w:val="24"/>
        </w:rPr>
        <w:t xml:space="preserve"> </w:t>
      </w:r>
      <w:r w:rsidRPr="00985F24">
        <w:rPr>
          <w:szCs w:val="24"/>
        </w:rPr>
        <w:t>do</w:t>
      </w:r>
      <w:r>
        <w:rPr>
          <w:szCs w:val="24"/>
        </w:rPr>
        <w:t xml:space="preserve"> </w:t>
      </w:r>
      <w:r w:rsidRPr="00985F24">
        <w:rPr>
          <w:szCs w:val="24"/>
        </w:rPr>
        <w:t>business</w:t>
      </w:r>
      <w:r>
        <w:rPr>
          <w:szCs w:val="24"/>
        </w:rPr>
        <w:t xml:space="preserve"> </w:t>
      </w:r>
      <w:r w:rsidRPr="00985F24">
        <w:rPr>
          <w:szCs w:val="24"/>
        </w:rPr>
        <w:t>in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State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r w:rsidRPr="00985F24">
        <w:rPr>
          <w:szCs w:val="24"/>
        </w:rPr>
        <w:t>Illinois</w:t>
      </w:r>
      <w:r>
        <w:rPr>
          <w:szCs w:val="24"/>
        </w:rPr>
        <w:t xml:space="preserve"> </w:t>
      </w:r>
      <w:r w:rsidRPr="00985F24">
        <w:rPr>
          <w:szCs w:val="24"/>
        </w:rPr>
        <w:t>and</w:t>
      </w:r>
      <w:r>
        <w:rPr>
          <w:szCs w:val="24"/>
        </w:rPr>
        <w:t xml:space="preserve"> </w:t>
      </w:r>
      <w:r w:rsidRPr="00985F24">
        <w:rPr>
          <w:szCs w:val="24"/>
        </w:rPr>
        <w:t>is</w:t>
      </w:r>
      <w:r>
        <w:rPr>
          <w:szCs w:val="24"/>
        </w:rPr>
        <w:t xml:space="preserve"> </w:t>
      </w:r>
      <w:r w:rsidRPr="00985F24">
        <w:rPr>
          <w:szCs w:val="24"/>
        </w:rPr>
        <w:t>in</w:t>
      </w:r>
      <w:r>
        <w:rPr>
          <w:szCs w:val="24"/>
        </w:rPr>
        <w:t xml:space="preserve"> </w:t>
      </w:r>
      <w:r w:rsidRPr="00985F24">
        <w:rPr>
          <w:szCs w:val="24"/>
        </w:rPr>
        <w:t>compliance</w:t>
      </w:r>
      <w:r>
        <w:rPr>
          <w:szCs w:val="24"/>
        </w:rPr>
        <w:t xml:space="preserve"> </w:t>
      </w:r>
      <w:r w:rsidRPr="00985F24">
        <w:rPr>
          <w:szCs w:val="24"/>
        </w:rPr>
        <w:t>with</w:t>
      </w:r>
      <w:r>
        <w:rPr>
          <w:szCs w:val="24"/>
        </w:rPr>
        <w:t xml:space="preserve"> </w:t>
      </w:r>
      <w:r w:rsidRPr="00985F24">
        <w:rPr>
          <w:szCs w:val="24"/>
        </w:rPr>
        <w:t>all</w:t>
      </w:r>
      <w:r>
        <w:rPr>
          <w:szCs w:val="24"/>
        </w:rPr>
        <w:t xml:space="preserve"> </w:t>
      </w:r>
      <w:r w:rsidRPr="00985F24">
        <w:rPr>
          <w:szCs w:val="24"/>
        </w:rPr>
        <w:t>other</w:t>
      </w:r>
      <w:r>
        <w:rPr>
          <w:szCs w:val="24"/>
        </w:rPr>
        <w:t xml:space="preserve"> </w:t>
      </w:r>
      <w:r w:rsidRPr="00985F24">
        <w:rPr>
          <w:szCs w:val="24"/>
        </w:rPr>
        <w:t>applicable</w:t>
      </w:r>
      <w:r>
        <w:rPr>
          <w:szCs w:val="24"/>
        </w:rPr>
        <w:t xml:space="preserve"> </w:t>
      </w:r>
      <w:r w:rsidRPr="00985F24">
        <w:rPr>
          <w:szCs w:val="24"/>
        </w:rPr>
        <w:t>laws,</w:t>
      </w:r>
      <w:r>
        <w:rPr>
          <w:szCs w:val="24"/>
        </w:rPr>
        <w:t xml:space="preserve"> </w:t>
      </w:r>
      <w:r w:rsidRPr="00985F24">
        <w:rPr>
          <w:szCs w:val="24"/>
        </w:rPr>
        <w:t>regulations</w:t>
      </w:r>
      <w:r>
        <w:rPr>
          <w:szCs w:val="24"/>
        </w:rPr>
        <w:t xml:space="preserve"> </w:t>
      </w:r>
      <w:r w:rsidRPr="00985F24">
        <w:rPr>
          <w:szCs w:val="24"/>
        </w:rPr>
        <w:t>and</w:t>
      </w:r>
      <w:r>
        <w:rPr>
          <w:szCs w:val="24"/>
        </w:rPr>
        <w:t xml:space="preserve"> </w:t>
      </w:r>
      <w:r w:rsidRPr="00985F24">
        <w:rPr>
          <w:szCs w:val="24"/>
        </w:rPr>
        <w:t>Commission</w:t>
      </w:r>
      <w:r>
        <w:rPr>
          <w:szCs w:val="24"/>
        </w:rPr>
        <w:t xml:space="preserve"> </w:t>
      </w:r>
      <w:r w:rsidRPr="00985F24">
        <w:rPr>
          <w:szCs w:val="24"/>
        </w:rPr>
        <w:t>rules</w:t>
      </w:r>
      <w:r>
        <w:rPr>
          <w:szCs w:val="24"/>
        </w:rPr>
        <w:t xml:space="preserve"> </w:t>
      </w:r>
      <w:r w:rsidRPr="00985F24">
        <w:rPr>
          <w:szCs w:val="24"/>
        </w:rPr>
        <w:t>and</w:t>
      </w:r>
      <w:r>
        <w:rPr>
          <w:szCs w:val="24"/>
        </w:rPr>
        <w:t xml:space="preserve"> </w:t>
      </w:r>
      <w:r w:rsidRPr="00985F24">
        <w:rPr>
          <w:szCs w:val="24"/>
        </w:rPr>
        <w:t>orders</w:t>
      </w:r>
      <w:r>
        <w:rPr>
          <w:szCs w:val="24"/>
        </w:rPr>
        <w:t>; and</w:t>
      </w:r>
    </w:p>
    <w:p w:rsidR="00AD2A74" w:rsidRPr="00985F24" w:rsidRDefault="00AD2A74" w:rsidP="00AD2A74">
      <w:pPr>
        <w:ind w:left="2160" w:hanging="720"/>
        <w:rPr>
          <w:szCs w:val="24"/>
        </w:rPr>
      </w:pPr>
    </w:p>
    <w:p w:rsidR="00AD2A74" w:rsidRPr="00985F24" w:rsidRDefault="00AD2A74" w:rsidP="00AD2A74">
      <w:pPr>
        <w:ind w:left="2160" w:hanging="720"/>
        <w:rPr>
          <w:szCs w:val="24"/>
        </w:rPr>
      </w:pPr>
      <w:r w:rsidRPr="00985F24">
        <w:rPr>
          <w:szCs w:val="24"/>
        </w:rPr>
        <w:t>3)</w:t>
      </w:r>
      <w:r w:rsidRPr="00985F24">
        <w:rPr>
          <w:szCs w:val="24"/>
        </w:rPr>
        <w:tab/>
        <w:t>The</w:t>
      </w:r>
      <w:r>
        <w:rPr>
          <w:szCs w:val="24"/>
        </w:rPr>
        <w:t xml:space="preserve"> </w:t>
      </w:r>
      <w:r w:rsidRPr="00985F24">
        <w:rPr>
          <w:szCs w:val="24"/>
        </w:rPr>
        <w:t>name,</w:t>
      </w:r>
      <w:r>
        <w:rPr>
          <w:szCs w:val="24"/>
        </w:rPr>
        <w:t xml:space="preserve"> </w:t>
      </w:r>
      <w:r w:rsidRPr="00985F24">
        <w:rPr>
          <w:szCs w:val="24"/>
        </w:rPr>
        <w:t>address,</w:t>
      </w:r>
      <w:r>
        <w:rPr>
          <w:szCs w:val="24"/>
        </w:rPr>
        <w:t xml:space="preserve"> </w:t>
      </w:r>
      <w:r w:rsidRPr="00985F24">
        <w:rPr>
          <w:szCs w:val="24"/>
        </w:rPr>
        <w:t>telephone</w:t>
      </w:r>
      <w:r>
        <w:rPr>
          <w:szCs w:val="24"/>
        </w:rPr>
        <w:t xml:space="preserve"> </w:t>
      </w:r>
      <w:r w:rsidRPr="00985F24">
        <w:rPr>
          <w:szCs w:val="24"/>
        </w:rPr>
        <w:t>number,</w:t>
      </w:r>
      <w:r>
        <w:rPr>
          <w:szCs w:val="24"/>
        </w:rPr>
        <w:t xml:space="preserve"> </w:t>
      </w:r>
      <w:r w:rsidRPr="00985F24">
        <w:rPr>
          <w:szCs w:val="24"/>
        </w:rPr>
        <w:t>any</w:t>
      </w:r>
      <w:r>
        <w:rPr>
          <w:szCs w:val="24"/>
        </w:rPr>
        <w:t xml:space="preserve"> </w:t>
      </w:r>
      <w:r w:rsidRPr="00985F24">
        <w:rPr>
          <w:szCs w:val="24"/>
        </w:rPr>
        <w:t>facsimile</w:t>
      </w:r>
      <w:r>
        <w:rPr>
          <w:szCs w:val="24"/>
        </w:rPr>
        <w:t xml:space="preserve"> </w:t>
      </w:r>
      <w:r w:rsidRPr="00985F24">
        <w:rPr>
          <w:szCs w:val="24"/>
        </w:rPr>
        <w:t>number</w:t>
      </w:r>
      <w:r>
        <w:rPr>
          <w:szCs w:val="24"/>
        </w:rPr>
        <w:t xml:space="preserve"> </w:t>
      </w:r>
      <w:r w:rsidRPr="00985F24">
        <w:rPr>
          <w:szCs w:val="24"/>
        </w:rPr>
        <w:t>and</w:t>
      </w:r>
      <w:r>
        <w:rPr>
          <w:szCs w:val="24"/>
        </w:rPr>
        <w:t xml:space="preserve"> </w:t>
      </w:r>
      <w:r w:rsidRPr="00985F24">
        <w:rPr>
          <w:szCs w:val="24"/>
        </w:rPr>
        <w:t>any</w:t>
      </w:r>
      <w:r>
        <w:rPr>
          <w:szCs w:val="24"/>
        </w:rPr>
        <w:t xml:space="preserve"> </w:t>
      </w:r>
      <w:r w:rsidRPr="00985F24">
        <w:rPr>
          <w:szCs w:val="24"/>
        </w:rPr>
        <w:t>e-mail</w:t>
      </w:r>
      <w:r>
        <w:rPr>
          <w:szCs w:val="24"/>
        </w:rPr>
        <w:t xml:space="preserve"> </w:t>
      </w:r>
      <w:r w:rsidRPr="00985F24">
        <w:rPr>
          <w:szCs w:val="24"/>
        </w:rPr>
        <w:t>address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agent</w:t>
      </w:r>
      <w:r>
        <w:rPr>
          <w:szCs w:val="24"/>
        </w:rPr>
        <w:t xml:space="preserve"> </w:t>
      </w:r>
      <w:r w:rsidRPr="00985F24">
        <w:rPr>
          <w:szCs w:val="24"/>
        </w:rPr>
        <w:t>registered</w:t>
      </w:r>
      <w:r>
        <w:rPr>
          <w:szCs w:val="24"/>
        </w:rPr>
        <w:t xml:space="preserve"> </w:t>
      </w:r>
      <w:r w:rsidRPr="00985F24">
        <w:rPr>
          <w:szCs w:val="24"/>
        </w:rPr>
        <w:t>with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Illinois</w:t>
      </w:r>
      <w:r>
        <w:rPr>
          <w:szCs w:val="24"/>
        </w:rPr>
        <w:t xml:space="preserve"> </w:t>
      </w:r>
      <w:r w:rsidRPr="00985F24">
        <w:rPr>
          <w:szCs w:val="24"/>
        </w:rPr>
        <w:t>Secretary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r w:rsidRPr="00985F24">
        <w:rPr>
          <w:szCs w:val="24"/>
        </w:rPr>
        <w:t>State</w:t>
      </w:r>
      <w:r>
        <w:rPr>
          <w:szCs w:val="24"/>
        </w:rPr>
        <w:t xml:space="preserve">. </w:t>
      </w:r>
      <w:r w:rsidRPr="00985F24">
        <w:rPr>
          <w:szCs w:val="24"/>
        </w:rPr>
        <w:t>This</w:t>
      </w:r>
      <w:r>
        <w:rPr>
          <w:szCs w:val="24"/>
        </w:rPr>
        <w:t xml:space="preserve"> </w:t>
      </w:r>
      <w:r w:rsidRPr="00985F24">
        <w:rPr>
          <w:szCs w:val="24"/>
        </w:rPr>
        <w:t>information</w:t>
      </w:r>
      <w:r>
        <w:rPr>
          <w:szCs w:val="24"/>
        </w:rPr>
        <w:t xml:space="preserve"> </w:t>
      </w:r>
      <w:r w:rsidRPr="00985F24">
        <w:rPr>
          <w:szCs w:val="24"/>
        </w:rPr>
        <w:t>shall</w:t>
      </w:r>
      <w:r>
        <w:rPr>
          <w:szCs w:val="24"/>
        </w:rPr>
        <w:t xml:space="preserve"> </w:t>
      </w:r>
      <w:r w:rsidRPr="00985F24">
        <w:rPr>
          <w:szCs w:val="24"/>
        </w:rPr>
        <w:t>be</w:t>
      </w:r>
      <w:r>
        <w:rPr>
          <w:szCs w:val="24"/>
        </w:rPr>
        <w:t xml:space="preserve"> </w:t>
      </w:r>
      <w:r w:rsidRPr="00985F24">
        <w:rPr>
          <w:szCs w:val="24"/>
        </w:rPr>
        <w:t>kept</w:t>
      </w:r>
      <w:r>
        <w:rPr>
          <w:szCs w:val="24"/>
        </w:rPr>
        <w:t xml:space="preserve"> </w:t>
      </w:r>
      <w:r w:rsidRPr="00985F24">
        <w:rPr>
          <w:szCs w:val="24"/>
        </w:rPr>
        <w:t>current</w:t>
      </w:r>
      <w:r>
        <w:rPr>
          <w:szCs w:val="24"/>
        </w:rPr>
        <w:t xml:space="preserve"> </w:t>
      </w:r>
      <w:r w:rsidRPr="00985F24">
        <w:rPr>
          <w:szCs w:val="24"/>
        </w:rPr>
        <w:t>and</w:t>
      </w:r>
      <w:r>
        <w:rPr>
          <w:szCs w:val="24"/>
        </w:rPr>
        <w:t xml:space="preserve"> </w:t>
      </w:r>
      <w:r w:rsidRPr="00985F24">
        <w:rPr>
          <w:szCs w:val="24"/>
        </w:rPr>
        <w:t>any</w:t>
      </w:r>
      <w:r>
        <w:rPr>
          <w:szCs w:val="24"/>
        </w:rPr>
        <w:t xml:space="preserve"> </w:t>
      </w:r>
      <w:r w:rsidRPr="00985F24">
        <w:rPr>
          <w:szCs w:val="24"/>
        </w:rPr>
        <w:t>change</w:t>
      </w:r>
      <w:r>
        <w:rPr>
          <w:szCs w:val="24"/>
        </w:rPr>
        <w:t xml:space="preserve"> </w:t>
      </w:r>
      <w:r w:rsidRPr="00985F24">
        <w:rPr>
          <w:szCs w:val="24"/>
        </w:rPr>
        <w:t>regarding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licensee</w:t>
      </w:r>
      <w:r>
        <w:rPr>
          <w:szCs w:val="24"/>
        </w:rPr>
        <w:t xml:space="preserve"> </w:t>
      </w:r>
      <w:r w:rsidRPr="00985F24">
        <w:rPr>
          <w:szCs w:val="24"/>
        </w:rPr>
        <w:t>shall</w:t>
      </w:r>
      <w:r>
        <w:rPr>
          <w:szCs w:val="24"/>
        </w:rPr>
        <w:t xml:space="preserve"> </w:t>
      </w:r>
      <w:r w:rsidRPr="00985F24">
        <w:rPr>
          <w:szCs w:val="24"/>
        </w:rPr>
        <w:t>be</w:t>
      </w:r>
      <w:r>
        <w:rPr>
          <w:szCs w:val="24"/>
        </w:rPr>
        <w:t xml:space="preserve"> </w:t>
      </w:r>
      <w:r w:rsidRPr="00985F24">
        <w:rPr>
          <w:szCs w:val="24"/>
        </w:rPr>
        <w:t>reported</w:t>
      </w:r>
      <w:r>
        <w:rPr>
          <w:szCs w:val="24"/>
        </w:rPr>
        <w:t xml:space="preserve"> </w:t>
      </w:r>
      <w:r w:rsidRPr="00985F24">
        <w:rPr>
          <w:szCs w:val="24"/>
        </w:rPr>
        <w:t>within</w:t>
      </w:r>
      <w:r>
        <w:rPr>
          <w:szCs w:val="24"/>
        </w:rPr>
        <w:t xml:space="preserve"> </w:t>
      </w:r>
      <w:r w:rsidRPr="00985F24">
        <w:rPr>
          <w:szCs w:val="24"/>
        </w:rPr>
        <w:t>15</w:t>
      </w:r>
      <w:r>
        <w:rPr>
          <w:szCs w:val="24"/>
        </w:rPr>
        <w:t xml:space="preserve"> </w:t>
      </w:r>
      <w:r w:rsidRPr="00985F24">
        <w:rPr>
          <w:szCs w:val="24"/>
        </w:rPr>
        <w:t>days</w:t>
      </w:r>
      <w:r>
        <w:rPr>
          <w:szCs w:val="24"/>
        </w:rPr>
        <w:t xml:space="preserve"> </w:t>
      </w:r>
      <w:r w:rsidRPr="00985F24">
        <w:rPr>
          <w:szCs w:val="24"/>
        </w:rPr>
        <w:t>after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change</w:t>
      </w:r>
      <w:r>
        <w:rPr>
          <w:szCs w:val="24"/>
        </w:rPr>
        <w:t xml:space="preserve"> </w:t>
      </w:r>
      <w:r w:rsidRPr="00985F24">
        <w:rPr>
          <w:szCs w:val="24"/>
        </w:rPr>
        <w:t>occurs</w:t>
      </w:r>
      <w:r>
        <w:rPr>
          <w:szCs w:val="24"/>
        </w:rPr>
        <w:t xml:space="preserve">.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required</w:t>
      </w:r>
      <w:r>
        <w:rPr>
          <w:szCs w:val="24"/>
        </w:rPr>
        <w:t xml:space="preserve"> </w:t>
      </w:r>
      <w:r w:rsidRPr="00985F24">
        <w:rPr>
          <w:szCs w:val="24"/>
        </w:rPr>
        <w:t>information</w:t>
      </w:r>
      <w:r>
        <w:rPr>
          <w:szCs w:val="24"/>
        </w:rPr>
        <w:t xml:space="preserve"> </w:t>
      </w:r>
      <w:r w:rsidRPr="00985F24">
        <w:rPr>
          <w:szCs w:val="24"/>
        </w:rPr>
        <w:t>shall</w:t>
      </w:r>
      <w:r>
        <w:rPr>
          <w:szCs w:val="24"/>
        </w:rPr>
        <w:t xml:space="preserve"> </w:t>
      </w:r>
      <w:r w:rsidRPr="00985F24">
        <w:rPr>
          <w:szCs w:val="24"/>
        </w:rPr>
        <w:t>be</w:t>
      </w:r>
      <w:r>
        <w:rPr>
          <w:szCs w:val="24"/>
        </w:rPr>
        <w:t xml:space="preserve"> </w:t>
      </w:r>
      <w:r w:rsidRPr="00985F24">
        <w:rPr>
          <w:szCs w:val="24"/>
        </w:rPr>
        <w:t>filed</w:t>
      </w:r>
      <w:r>
        <w:rPr>
          <w:szCs w:val="24"/>
        </w:rPr>
        <w:t xml:space="preserve"> </w:t>
      </w:r>
      <w:r w:rsidRPr="00985F24">
        <w:rPr>
          <w:szCs w:val="24"/>
        </w:rPr>
        <w:t>with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Chief</w:t>
      </w:r>
      <w:r>
        <w:rPr>
          <w:szCs w:val="24"/>
        </w:rPr>
        <w:t xml:space="preserve"> </w:t>
      </w:r>
      <w:r w:rsidRPr="00985F24">
        <w:rPr>
          <w:szCs w:val="24"/>
        </w:rPr>
        <w:t>Clerk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Commission</w:t>
      </w:r>
      <w:r>
        <w:rPr>
          <w:szCs w:val="24"/>
        </w:rPr>
        <w:t xml:space="preserve"> </w:t>
      </w:r>
      <w:r w:rsidRPr="00985F24">
        <w:rPr>
          <w:szCs w:val="24"/>
        </w:rPr>
        <w:t>at</w:t>
      </w:r>
      <w:r>
        <w:rPr>
          <w:szCs w:val="24"/>
        </w:rPr>
        <w:t xml:space="preserve"> </w:t>
      </w:r>
      <w:r w:rsidRPr="00985F24">
        <w:rPr>
          <w:szCs w:val="24"/>
        </w:rPr>
        <w:t>its</w:t>
      </w:r>
      <w:r>
        <w:rPr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985F24">
            <w:rPr>
              <w:szCs w:val="24"/>
            </w:rPr>
            <w:t>Springfield</w:t>
          </w:r>
        </w:smartTag>
      </w:smartTag>
      <w:r>
        <w:rPr>
          <w:szCs w:val="24"/>
        </w:rPr>
        <w:t xml:space="preserve"> </w:t>
      </w:r>
      <w:r w:rsidRPr="00985F24">
        <w:rPr>
          <w:szCs w:val="24"/>
        </w:rPr>
        <w:t>office.</w:t>
      </w:r>
    </w:p>
    <w:p w:rsidR="00AD2A74" w:rsidRPr="00985F24" w:rsidRDefault="00AD2A74" w:rsidP="00AD2A74">
      <w:pPr>
        <w:ind w:left="720"/>
        <w:rPr>
          <w:szCs w:val="24"/>
        </w:rPr>
      </w:pPr>
    </w:p>
    <w:p w:rsidR="00AD2A74" w:rsidRDefault="00AD2A74" w:rsidP="00AD2A74">
      <w:pPr>
        <w:ind w:left="1440" w:hanging="720"/>
        <w:rPr>
          <w:szCs w:val="24"/>
        </w:rPr>
      </w:pPr>
      <w:r w:rsidRPr="00985F24">
        <w:rPr>
          <w:szCs w:val="24"/>
        </w:rPr>
        <w:t>d)</w:t>
      </w:r>
      <w:r w:rsidRPr="00985F24">
        <w:rPr>
          <w:szCs w:val="24"/>
        </w:rPr>
        <w:tab/>
        <w:t>Itemized</w:t>
      </w:r>
      <w:r>
        <w:rPr>
          <w:szCs w:val="24"/>
        </w:rPr>
        <w:t xml:space="preserve"> </w:t>
      </w:r>
      <w:r w:rsidR="00F1767A">
        <w:rPr>
          <w:szCs w:val="24"/>
        </w:rPr>
        <w:t>F</w:t>
      </w:r>
      <w:r w:rsidRPr="00985F24">
        <w:rPr>
          <w:szCs w:val="24"/>
        </w:rPr>
        <w:t>iling</w:t>
      </w:r>
      <w:r>
        <w:rPr>
          <w:szCs w:val="24"/>
        </w:rPr>
        <w:t xml:space="preserve"> </w:t>
      </w:r>
      <w:r w:rsidR="00F1767A">
        <w:rPr>
          <w:szCs w:val="24"/>
        </w:rPr>
        <w:t>R</w:t>
      </w:r>
      <w:r w:rsidRPr="00985F24">
        <w:rPr>
          <w:szCs w:val="24"/>
        </w:rPr>
        <w:t>equirements</w:t>
      </w:r>
      <w:r w:rsidR="000441DC">
        <w:rPr>
          <w:szCs w:val="24"/>
        </w:rPr>
        <w:t>; the application for licensing under this Part shall include:</w:t>
      </w:r>
    </w:p>
    <w:p w:rsidR="00AD2A74" w:rsidRPr="00985F24" w:rsidRDefault="00AD2A74" w:rsidP="00AD2A74">
      <w:pPr>
        <w:ind w:left="1440" w:hanging="720"/>
        <w:rPr>
          <w:szCs w:val="24"/>
        </w:rPr>
      </w:pPr>
    </w:p>
    <w:p w:rsidR="00AD2A74" w:rsidRDefault="00AD2A74" w:rsidP="00AD2A74">
      <w:pPr>
        <w:ind w:left="2160" w:hanging="720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0441DC">
        <w:rPr>
          <w:szCs w:val="24"/>
        </w:rPr>
        <w:t xml:space="preserve">a </w:t>
      </w:r>
      <w:r w:rsidRPr="00985F24">
        <w:rPr>
          <w:szCs w:val="24"/>
        </w:rPr>
        <w:t>statement</w:t>
      </w:r>
      <w:r>
        <w:rPr>
          <w:szCs w:val="24"/>
        </w:rPr>
        <w:t xml:space="preserve"> </w:t>
      </w:r>
      <w:r w:rsidRPr="00985F24">
        <w:rPr>
          <w:szCs w:val="24"/>
        </w:rPr>
        <w:t>in</w:t>
      </w:r>
      <w:r>
        <w:rPr>
          <w:szCs w:val="24"/>
        </w:rPr>
        <w:t xml:space="preserve"> </w:t>
      </w:r>
      <w:r w:rsidRPr="00985F24">
        <w:rPr>
          <w:szCs w:val="24"/>
        </w:rPr>
        <w:t>support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r w:rsidRPr="00985F24">
        <w:rPr>
          <w:szCs w:val="24"/>
        </w:rPr>
        <w:t>application,</w:t>
      </w:r>
      <w:r>
        <w:rPr>
          <w:szCs w:val="24"/>
        </w:rPr>
        <w:t xml:space="preserve"> </w:t>
      </w:r>
      <w:r w:rsidRPr="00985F24">
        <w:rPr>
          <w:szCs w:val="24"/>
        </w:rPr>
        <w:t>supporting</w:t>
      </w:r>
      <w:r>
        <w:rPr>
          <w:szCs w:val="24"/>
        </w:rPr>
        <w:t xml:space="preserve"> </w:t>
      </w:r>
      <w:r w:rsidRPr="00985F24">
        <w:rPr>
          <w:szCs w:val="24"/>
        </w:rPr>
        <w:t>documents,</w:t>
      </w:r>
      <w:r>
        <w:rPr>
          <w:szCs w:val="24"/>
        </w:rPr>
        <w:t xml:space="preserve"> </w:t>
      </w:r>
      <w:r w:rsidRPr="00985F24">
        <w:rPr>
          <w:szCs w:val="24"/>
        </w:rPr>
        <w:t>and</w:t>
      </w:r>
      <w:r>
        <w:rPr>
          <w:szCs w:val="24"/>
        </w:rPr>
        <w:t xml:space="preserve"> </w:t>
      </w:r>
      <w:r w:rsidRPr="00985F24">
        <w:rPr>
          <w:szCs w:val="24"/>
        </w:rPr>
        <w:t>schedules</w:t>
      </w:r>
      <w:r>
        <w:rPr>
          <w:szCs w:val="24"/>
        </w:rPr>
        <w:t xml:space="preserve"> </w:t>
      </w:r>
      <w:r w:rsidRPr="00985F24">
        <w:rPr>
          <w:szCs w:val="24"/>
        </w:rPr>
        <w:t>containing</w:t>
      </w:r>
      <w:r>
        <w:rPr>
          <w:szCs w:val="24"/>
        </w:rPr>
        <w:t xml:space="preserve"> </w:t>
      </w:r>
      <w:r w:rsidRPr="00985F24">
        <w:rPr>
          <w:szCs w:val="24"/>
        </w:rPr>
        <w:t>information</w:t>
      </w:r>
      <w:r>
        <w:rPr>
          <w:szCs w:val="24"/>
        </w:rPr>
        <w:t xml:space="preserve"> </w:t>
      </w:r>
      <w:r w:rsidRPr="00985F24">
        <w:rPr>
          <w:szCs w:val="24"/>
        </w:rPr>
        <w:t>showing</w:t>
      </w:r>
      <w:r>
        <w:rPr>
          <w:szCs w:val="24"/>
        </w:rPr>
        <w:t xml:space="preserve"> </w:t>
      </w:r>
      <w:r w:rsidRPr="00985F24">
        <w:rPr>
          <w:szCs w:val="24"/>
        </w:rPr>
        <w:t>that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applicant</w:t>
      </w:r>
      <w:r>
        <w:rPr>
          <w:szCs w:val="24"/>
        </w:rPr>
        <w:t xml:space="preserve"> </w:t>
      </w:r>
      <w:r w:rsidRPr="00985F24">
        <w:rPr>
          <w:szCs w:val="24"/>
        </w:rPr>
        <w:t>meets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requirements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r w:rsidRPr="00985F24">
        <w:rPr>
          <w:szCs w:val="24"/>
        </w:rPr>
        <w:t>Section</w:t>
      </w:r>
      <w:r>
        <w:rPr>
          <w:szCs w:val="24"/>
        </w:rPr>
        <w:t xml:space="preserve"> </w:t>
      </w:r>
      <w:r w:rsidRPr="00985F24">
        <w:rPr>
          <w:szCs w:val="24"/>
        </w:rPr>
        <w:t>16-115C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="000441DC">
        <w:rPr>
          <w:szCs w:val="24"/>
        </w:rPr>
        <w:t>Act;</w:t>
      </w:r>
    </w:p>
    <w:p w:rsidR="00AD2A74" w:rsidRPr="00985F24" w:rsidRDefault="00AD2A74" w:rsidP="00AD2A74">
      <w:pPr>
        <w:ind w:left="2160" w:hanging="720"/>
        <w:rPr>
          <w:szCs w:val="24"/>
        </w:rPr>
      </w:pPr>
    </w:p>
    <w:p w:rsidR="00AD2A74" w:rsidRDefault="00AD2A74" w:rsidP="00AD2A74">
      <w:pPr>
        <w:ind w:left="2160" w:hanging="720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0441DC">
        <w:rPr>
          <w:szCs w:val="24"/>
        </w:rPr>
        <w:t>a certification that the</w:t>
      </w:r>
      <w:r>
        <w:rPr>
          <w:szCs w:val="24"/>
        </w:rPr>
        <w:t xml:space="preserve"> </w:t>
      </w:r>
      <w:r w:rsidRPr="00985F24">
        <w:rPr>
          <w:szCs w:val="24"/>
        </w:rPr>
        <w:t>applicant</w:t>
      </w:r>
      <w:r>
        <w:rPr>
          <w:szCs w:val="24"/>
        </w:rPr>
        <w:t xml:space="preserve"> </w:t>
      </w:r>
      <w:r w:rsidR="000441DC">
        <w:rPr>
          <w:szCs w:val="24"/>
        </w:rPr>
        <w:t xml:space="preserve">will </w:t>
      </w:r>
      <w:r w:rsidRPr="00985F24">
        <w:rPr>
          <w:szCs w:val="24"/>
        </w:rPr>
        <w:t>compl</w:t>
      </w:r>
      <w:r w:rsidR="000441DC">
        <w:rPr>
          <w:szCs w:val="24"/>
        </w:rPr>
        <w:t>y</w:t>
      </w:r>
      <w:r>
        <w:rPr>
          <w:szCs w:val="24"/>
        </w:rPr>
        <w:t xml:space="preserve"> </w:t>
      </w:r>
      <w:r w:rsidRPr="00985F24">
        <w:rPr>
          <w:szCs w:val="24"/>
        </w:rPr>
        <w:t>with</w:t>
      </w:r>
      <w:r>
        <w:rPr>
          <w:szCs w:val="24"/>
        </w:rPr>
        <w:t xml:space="preserve"> </w:t>
      </w:r>
      <w:r w:rsidRPr="00985F24">
        <w:rPr>
          <w:szCs w:val="24"/>
        </w:rPr>
        <w:t>all</w:t>
      </w:r>
      <w:r>
        <w:rPr>
          <w:szCs w:val="24"/>
        </w:rPr>
        <w:t xml:space="preserve"> </w:t>
      </w:r>
      <w:r w:rsidRPr="00985F24">
        <w:rPr>
          <w:szCs w:val="24"/>
        </w:rPr>
        <w:t>terms</w:t>
      </w:r>
      <w:r>
        <w:rPr>
          <w:szCs w:val="24"/>
        </w:rPr>
        <w:t xml:space="preserve"> </w:t>
      </w:r>
      <w:r w:rsidRPr="00985F24">
        <w:rPr>
          <w:szCs w:val="24"/>
        </w:rPr>
        <w:t>and</w:t>
      </w:r>
      <w:r>
        <w:rPr>
          <w:szCs w:val="24"/>
        </w:rPr>
        <w:t xml:space="preserve"> </w:t>
      </w:r>
      <w:r w:rsidRPr="00985F24">
        <w:rPr>
          <w:szCs w:val="24"/>
        </w:rPr>
        <w:t>conditions</w:t>
      </w:r>
      <w:r>
        <w:rPr>
          <w:szCs w:val="24"/>
        </w:rPr>
        <w:t xml:space="preserve"> </w:t>
      </w:r>
      <w:r w:rsidRPr="00985F24">
        <w:rPr>
          <w:szCs w:val="24"/>
        </w:rPr>
        <w:t>required</w:t>
      </w:r>
      <w:r>
        <w:rPr>
          <w:szCs w:val="24"/>
        </w:rPr>
        <w:t xml:space="preserve"> </w:t>
      </w:r>
      <w:r w:rsidRPr="00985F24">
        <w:rPr>
          <w:szCs w:val="24"/>
        </w:rPr>
        <w:t>by</w:t>
      </w:r>
      <w:r>
        <w:rPr>
          <w:szCs w:val="24"/>
        </w:rPr>
        <w:t xml:space="preserve"> </w:t>
      </w:r>
      <w:r w:rsidRPr="00985F24">
        <w:rPr>
          <w:szCs w:val="24"/>
        </w:rPr>
        <w:t>Section</w:t>
      </w:r>
      <w:r>
        <w:rPr>
          <w:szCs w:val="24"/>
        </w:rPr>
        <w:t xml:space="preserve"> </w:t>
      </w:r>
      <w:r w:rsidRPr="00985F24">
        <w:rPr>
          <w:szCs w:val="24"/>
        </w:rPr>
        <w:t>16-115C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="000441DC">
        <w:rPr>
          <w:szCs w:val="24"/>
        </w:rPr>
        <w:t>Act; and</w:t>
      </w:r>
    </w:p>
    <w:p w:rsidR="00AD2A74" w:rsidRPr="00985F24" w:rsidRDefault="00AD2A74" w:rsidP="00AD2A74">
      <w:pPr>
        <w:ind w:left="2160" w:hanging="720"/>
        <w:rPr>
          <w:szCs w:val="24"/>
        </w:rPr>
      </w:pPr>
    </w:p>
    <w:p w:rsidR="00AD2A74" w:rsidRPr="00985F24" w:rsidRDefault="00AD2A74" w:rsidP="00AD2A74">
      <w:pPr>
        <w:ind w:left="2160" w:hanging="720"/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</w:r>
      <w:r w:rsidR="000441DC">
        <w:rPr>
          <w:szCs w:val="24"/>
        </w:rPr>
        <w:t xml:space="preserve">a certification </w:t>
      </w:r>
      <w:r w:rsidRPr="00985F24">
        <w:rPr>
          <w:szCs w:val="24"/>
        </w:rPr>
        <w:t>that</w:t>
      </w:r>
      <w:r>
        <w:rPr>
          <w:szCs w:val="24"/>
        </w:rPr>
        <w:t xml:space="preserve"> </w:t>
      </w:r>
      <w:r w:rsidRPr="00985F24">
        <w:rPr>
          <w:szCs w:val="24"/>
        </w:rPr>
        <w:t>any</w:t>
      </w:r>
      <w:r>
        <w:rPr>
          <w:szCs w:val="24"/>
        </w:rPr>
        <w:t xml:space="preserve"> </w:t>
      </w:r>
      <w:r w:rsidRPr="00985F24">
        <w:rPr>
          <w:szCs w:val="24"/>
        </w:rPr>
        <w:t>person</w:t>
      </w:r>
      <w:r>
        <w:rPr>
          <w:szCs w:val="24"/>
        </w:rPr>
        <w:t xml:space="preserve"> </w:t>
      </w:r>
      <w:r w:rsidRPr="00985F24">
        <w:rPr>
          <w:szCs w:val="24"/>
        </w:rPr>
        <w:t>who</w:t>
      </w:r>
      <w:r>
        <w:rPr>
          <w:szCs w:val="24"/>
        </w:rPr>
        <w:t xml:space="preserve"> </w:t>
      </w:r>
      <w:r w:rsidRPr="00985F24">
        <w:rPr>
          <w:szCs w:val="24"/>
        </w:rPr>
        <w:t>acts</w:t>
      </w:r>
      <w:r>
        <w:rPr>
          <w:szCs w:val="24"/>
        </w:rPr>
        <w:t xml:space="preserve"> </w:t>
      </w:r>
      <w:r w:rsidRPr="00985F24">
        <w:rPr>
          <w:szCs w:val="24"/>
        </w:rPr>
        <w:t>on</w:t>
      </w:r>
      <w:r>
        <w:rPr>
          <w:szCs w:val="24"/>
        </w:rPr>
        <w:t xml:space="preserve"> </w:t>
      </w:r>
      <w:r w:rsidRPr="00985F24">
        <w:rPr>
          <w:szCs w:val="24"/>
        </w:rPr>
        <w:t>behalf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entity</w:t>
      </w:r>
      <w:r>
        <w:rPr>
          <w:szCs w:val="24"/>
        </w:rPr>
        <w:t xml:space="preserve"> </w:t>
      </w:r>
      <w:r w:rsidRPr="00985F24">
        <w:rPr>
          <w:szCs w:val="24"/>
        </w:rPr>
        <w:t>will</w:t>
      </w:r>
      <w:r>
        <w:rPr>
          <w:szCs w:val="24"/>
        </w:rPr>
        <w:t xml:space="preserve"> </w:t>
      </w:r>
      <w:r w:rsidRPr="00985F24">
        <w:rPr>
          <w:szCs w:val="24"/>
        </w:rPr>
        <w:t>comply</w:t>
      </w:r>
      <w:r>
        <w:rPr>
          <w:szCs w:val="24"/>
        </w:rPr>
        <w:t xml:space="preserve"> </w:t>
      </w:r>
      <w:r w:rsidRPr="00985F24">
        <w:rPr>
          <w:szCs w:val="24"/>
        </w:rPr>
        <w:t>with</w:t>
      </w:r>
      <w:r>
        <w:rPr>
          <w:szCs w:val="24"/>
        </w:rPr>
        <w:t xml:space="preserve"> </w:t>
      </w:r>
      <w:r w:rsidRPr="00985F24">
        <w:rPr>
          <w:szCs w:val="24"/>
        </w:rPr>
        <w:t>all</w:t>
      </w:r>
      <w:r>
        <w:rPr>
          <w:szCs w:val="24"/>
        </w:rPr>
        <w:t xml:space="preserve"> </w:t>
      </w:r>
      <w:r w:rsidR="00F1767A">
        <w:rPr>
          <w:szCs w:val="24"/>
        </w:rPr>
        <w:t>S</w:t>
      </w:r>
      <w:r w:rsidRPr="00985F24">
        <w:rPr>
          <w:szCs w:val="24"/>
        </w:rPr>
        <w:t>ections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r w:rsidR="00F1767A">
        <w:rPr>
          <w:szCs w:val="24"/>
        </w:rPr>
        <w:t>th</w:t>
      </w:r>
      <w:r w:rsidR="000014A4">
        <w:rPr>
          <w:szCs w:val="24"/>
        </w:rPr>
        <w:t>is</w:t>
      </w:r>
      <w:r w:rsidR="00F1767A">
        <w:rPr>
          <w:szCs w:val="24"/>
        </w:rPr>
        <w:t xml:space="preserve"> </w:t>
      </w:r>
      <w:r w:rsidR="000441DC" w:rsidRPr="00985F24">
        <w:rPr>
          <w:szCs w:val="24"/>
        </w:rPr>
        <w:t>Part</w:t>
      </w:r>
      <w:r w:rsidR="000441DC">
        <w:rPr>
          <w:szCs w:val="24"/>
        </w:rPr>
        <w:t xml:space="preserve"> applicable</w:t>
      </w:r>
      <w:r>
        <w:rPr>
          <w:szCs w:val="24"/>
        </w:rPr>
        <w:t xml:space="preserve"> </w:t>
      </w:r>
      <w:r w:rsidRPr="00985F24">
        <w:rPr>
          <w:szCs w:val="24"/>
        </w:rPr>
        <w:t>to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function</w:t>
      </w:r>
      <w:r>
        <w:rPr>
          <w:szCs w:val="24"/>
        </w:rPr>
        <w:t xml:space="preserve"> </w:t>
      </w:r>
      <w:r w:rsidRPr="00985F24">
        <w:rPr>
          <w:szCs w:val="24"/>
        </w:rPr>
        <w:t>or</w:t>
      </w:r>
      <w:r>
        <w:rPr>
          <w:szCs w:val="24"/>
        </w:rPr>
        <w:t xml:space="preserve"> </w:t>
      </w:r>
      <w:r w:rsidRPr="00985F24">
        <w:rPr>
          <w:szCs w:val="24"/>
        </w:rPr>
        <w:t>functions</w:t>
      </w:r>
      <w:r>
        <w:rPr>
          <w:szCs w:val="24"/>
        </w:rPr>
        <w:t xml:space="preserve"> </w:t>
      </w:r>
      <w:r w:rsidRPr="00985F24">
        <w:rPr>
          <w:szCs w:val="24"/>
        </w:rPr>
        <w:t>to</w:t>
      </w:r>
      <w:r>
        <w:rPr>
          <w:szCs w:val="24"/>
        </w:rPr>
        <w:t xml:space="preserve"> </w:t>
      </w:r>
      <w:r w:rsidRPr="00985F24">
        <w:rPr>
          <w:szCs w:val="24"/>
        </w:rPr>
        <w:t>be</w:t>
      </w:r>
      <w:r>
        <w:rPr>
          <w:szCs w:val="24"/>
        </w:rPr>
        <w:t xml:space="preserve"> </w:t>
      </w:r>
      <w:r w:rsidRPr="00985F24">
        <w:rPr>
          <w:szCs w:val="24"/>
        </w:rPr>
        <w:t>performed.</w:t>
      </w:r>
    </w:p>
    <w:p w:rsidR="00AD2A74" w:rsidRPr="00985F24" w:rsidRDefault="00AD2A74" w:rsidP="00AD2A74">
      <w:pPr>
        <w:ind w:left="720"/>
        <w:rPr>
          <w:szCs w:val="24"/>
        </w:rPr>
      </w:pPr>
    </w:p>
    <w:p w:rsidR="00AD2A74" w:rsidRPr="00985F24" w:rsidRDefault="00AD2A74" w:rsidP="00AD2A74">
      <w:pPr>
        <w:ind w:left="1440" w:hanging="720"/>
        <w:rPr>
          <w:szCs w:val="24"/>
        </w:rPr>
      </w:pPr>
      <w:r w:rsidRPr="00985F24">
        <w:rPr>
          <w:szCs w:val="24"/>
        </w:rPr>
        <w:t>e)</w:t>
      </w:r>
      <w:r w:rsidRPr="00985F24">
        <w:rPr>
          <w:szCs w:val="24"/>
        </w:rPr>
        <w:tab/>
        <w:t>Contents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r w:rsidRPr="00985F24">
        <w:rPr>
          <w:szCs w:val="24"/>
        </w:rPr>
        <w:t>documents</w:t>
      </w:r>
      <w:r>
        <w:rPr>
          <w:szCs w:val="24"/>
        </w:rPr>
        <w:t xml:space="preserve"> </w:t>
      </w:r>
      <w:r w:rsidRPr="00985F24">
        <w:rPr>
          <w:szCs w:val="24"/>
        </w:rPr>
        <w:t>shall</w:t>
      </w:r>
      <w:r>
        <w:rPr>
          <w:szCs w:val="24"/>
        </w:rPr>
        <w:t xml:space="preserve"> </w:t>
      </w:r>
      <w:r w:rsidRPr="00985F24">
        <w:rPr>
          <w:szCs w:val="24"/>
        </w:rPr>
        <w:t>be</w:t>
      </w:r>
      <w:r>
        <w:rPr>
          <w:szCs w:val="24"/>
        </w:rPr>
        <w:t xml:space="preserve"> </w:t>
      </w:r>
      <w:r w:rsidRPr="00985F24">
        <w:rPr>
          <w:szCs w:val="24"/>
        </w:rPr>
        <w:t>consistent</w:t>
      </w:r>
      <w:r>
        <w:rPr>
          <w:szCs w:val="24"/>
        </w:rPr>
        <w:t xml:space="preserve"> </w:t>
      </w:r>
      <w:r w:rsidRPr="00985F24">
        <w:rPr>
          <w:szCs w:val="24"/>
        </w:rPr>
        <w:t>with</w:t>
      </w:r>
      <w:r>
        <w:rPr>
          <w:szCs w:val="24"/>
        </w:rPr>
        <w:t xml:space="preserve"> </w:t>
      </w:r>
      <w:r w:rsidRPr="00985F24">
        <w:rPr>
          <w:szCs w:val="24"/>
        </w:rPr>
        <w:t>Subpart</w:t>
      </w:r>
      <w:r>
        <w:rPr>
          <w:szCs w:val="24"/>
        </w:rPr>
        <w:t xml:space="preserve"> </w:t>
      </w:r>
      <w:r w:rsidRPr="00985F24">
        <w:rPr>
          <w:szCs w:val="24"/>
        </w:rPr>
        <w:t>B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Commission's</w:t>
      </w:r>
      <w:r>
        <w:rPr>
          <w:szCs w:val="24"/>
        </w:rPr>
        <w:t xml:space="preserve"> </w:t>
      </w:r>
      <w:r w:rsidRPr="00985F24">
        <w:rPr>
          <w:szCs w:val="24"/>
        </w:rPr>
        <w:t>Rules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r w:rsidRPr="00985F24">
        <w:rPr>
          <w:szCs w:val="24"/>
        </w:rPr>
        <w:t>Practice</w:t>
      </w:r>
      <w:r>
        <w:rPr>
          <w:szCs w:val="24"/>
        </w:rPr>
        <w:t xml:space="preserve"> </w:t>
      </w:r>
      <w:r w:rsidRPr="00985F24">
        <w:rPr>
          <w:szCs w:val="24"/>
        </w:rPr>
        <w:t>(83</w:t>
      </w:r>
      <w:r>
        <w:rPr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985F24">
            <w:rPr>
              <w:szCs w:val="24"/>
            </w:rPr>
            <w:t>Ill.</w:t>
          </w:r>
        </w:smartTag>
      </w:smartTag>
      <w:r>
        <w:rPr>
          <w:szCs w:val="24"/>
        </w:rPr>
        <w:t xml:space="preserve"> </w:t>
      </w:r>
      <w:r w:rsidRPr="00985F24">
        <w:rPr>
          <w:szCs w:val="24"/>
        </w:rPr>
        <w:t>Adm.</w:t>
      </w:r>
      <w:r>
        <w:rPr>
          <w:szCs w:val="24"/>
        </w:rPr>
        <w:t xml:space="preserve"> </w:t>
      </w:r>
      <w:r w:rsidRPr="00985F24">
        <w:rPr>
          <w:szCs w:val="24"/>
        </w:rPr>
        <w:t>Code</w:t>
      </w:r>
      <w:r>
        <w:rPr>
          <w:szCs w:val="24"/>
        </w:rPr>
        <w:t xml:space="preserve"> </w:t>
      </w:r>
      <w:r w:rsidRPr="00985F24">
        <w:rPr>
          <w:szCs w:val="24"/>
        </w:rPr>
        <w:t>200)</w:t>
      </w:r>
    </w:p>
    <w:sectPr w:rsidR="00AD2A74" w:rsidRPr="00985F2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C47" w:rsidRDefault="00BE1C47">
      <w:r>
        <w:separator/>
      </w:r>
    </w:p>
  </w:endnote>
  <w:endnote w:type="continuationSeparator" w:id="0">
    <w:p w:rsidR="00BE1C47" w:rsidRDefault="00BE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C47" w:rsidRDefault="00BE1C47">
      <w:r>
        <w:separator/>
      </w:r>
    </w:p>
  </w:footnote>
  <w:footnote w:type="continuationSeparator" w:id="0">
    <w:p w:rsidR="00BE1C47" w:rsidRDefault="00BE1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040B"/>
    <w:rsid w:val="000014A4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441DC"/>
    <w:rsid w:val="00050531"/>
    <w:rsid w:val="00057CC9"/>
    <w:rsid w:val="00061344"/>
    <w:rsid w:val="00066013"/>
    <w:rsid w:val="000676A6"/>
    <w:rsid w:val="00072490"/>
    <w:rsid w:val="00074368"/>
    <w:rsid w:val="000765E0"/>
    <w:rsid w:val="00083E97"/>
    <w:rsid w:val="00085CDF"/>
    <w:rsid w:val="0008689B"/>
    <w:rsid w:val="000943C4"/>
    <w:rsid w:val="00097B01"/>
    <w:rsid w:val="000A4C0F"/>
    <w:rsid w:val="000A7E44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34B37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2EB"/>
    <w:rsid w:val="00163EEE"/>
    <w:rsid w:val="00164756"/>
    <w:rsid w:val="00165CF9"/>
    <w:rsid w:val="001830D0"/>
    <w:rsid w:val="00193ABB"/>
    <w:rsid w:val="0019502A"/>
    <w:rsid w:val="001A6329"/>
    <w:rsid w:val="001A6EDB"/>
    <w:rsid w:val="001B5F27"/>
    <w:rsid w:val="001C1D61"/>
    <w:rsid w:val="001C1D7C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158D1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16775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47AD3"/>
    <w:rsid w:val="004536AB"/>
    <w:rsid w:val="00453E6F"/>
    <w:rsid w:val="00455043"/>
    <w:rsid w:val="00461E78"/>
    <w:rsid w:val="0046272D"/>
    <w:rsid w:val="00465962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040B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0C80"/>
    <w:rsid w:val="00641AEA"/>
    <w:rsid w:val="0064484F"/>
    <w:rsid w:val="0064660E"/>
    <w:rsid w:val="00651FF5"/>
    <w:rsid w:val="006663BE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7BF8"/>
    <w:rsid w:val="00700FB4"/>
    <w:rsid w:val="00702A38"/>
    <w:rsid w:val="0070602C"/>
    <w:rsid w:val="00710410"/>
    <w:rsid w:val="007155D4"/>
    <w:rsid w:val="00717DBE"/>
    <w:rsid w:val="00720025"/>
    <w:rsid w:val="00727763"/>
    <w:rsid w:val="007278C5"/>
    <w:rsid w:val="007315C1"/>
    <w:rsid w:val="00737469"/>
    <w:rsid w:val="00750400"/>
    <w:rsid w:val="00763B6D"/>
    <w:rsid w:val="007756F8"/>
    <w:rsid w:val="00776B13"/>
    <w:rsid w:val="00776D1C"/>
    <w:rsid w:val="00777A7A"/>
    <w:rsid w:val="00780733"/>
    <w:rsid w:val="00780B43"/>
    <w:rsid w:val="00781812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DC7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85CF1"/>
    <w:rsid w:val="008923A8"/>
    <w:rsid w:val="008B56EA"/>
    <w:rsid w:val="008B77D8"/>
    <w:rsid w:val="008C1560"/>
    <w:rsid w:val="008C2E6B"/>
    <w:rsid w:val="008C4FAF"/>
    <w:rsid w:val="008C5359"/>
    <w:rsid w:val="008D22C7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3DD2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9F748D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0403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2A74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1C47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195B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07102"/>
    <w:rsid w:val="00F12353"/>
    <w:rsid w:val="00F128F8"/>
    <w:rsid w:val="00F12CAF"/>
    <w:rsid w:val="00F13E5A"/>
    <w:rsid w:val="00F16AA7"/>
    <w:rsid w:val="00F1767A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1DD"/>
    <w:rsid w:val="00FD38AB"/>
    <w:rsid w:val="00FF11AD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2A7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2A7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