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F7D" w:rsidRDefault="00717F7D" w:rsidP="00EC2360">
      <w:pPr>
        <w:widowControl w:val="0"/>
        <w:autoSpaceDE w:val="0"/>
        <w:autoSpaceDN w:val="0"/>
        <w:adjustRightInd w:val="0"/>
        <w:rPr>
          <w:b/>
          <w:bCs/>
        </w:rPr>
      </w:pPr>
    </w:p>
    <w:p w:rsidR="00EC2360" w:rsidRDefault="00EC2360" w:rsidP="00EC2360">
      <w:pPr>
        <w:widowControl w:val="0"/>
        <w:autoSpaceDE w:val="0"/>
        <w:autoSpaceDN w:val="0"/>
        <w:adjustRightInd w:val="0"/>
      </w:pPr>
      <w:bookmarkStart w:id="0" w:name="_GoBack"/>
      <w:bookmarkEnd w:id="0"/>
      <w:r>
        <w:rPr>
          <w:b/>
          <w:bCs/>
        </w:rPr>
        <w:t>Section 500.30  Exemptions or Deviations in Particular Cases</w:t>
      </w:r>
      <w:r>
        <w:t xml:space="preserve"> </w:t>
      </w:r>
    </w:p>
    <w:p w:rsidR="00EC2360" w:rsidRDefault="00EC2360" w:rsidP="00EC2360">
      <w:pPr>
        <w:widowControl w:val="0"/>
        <w:autoSpaceDE w:val="0"/>
        <w:autoSpaceDN w:val="0"/>
        <w:adjustRightInd w:val="0"/>
      </w:pPr>
    </w:p>
    <w:p w:rsidR="00EC2360" w:rsidRDefault="00EC2360" w:rsidP="00EC2360">
      <w:pPr>
        <w:widowControl w:val="0"/>
        <w:autoSpaceDE w:val="0"/>
        <w:autoSpaceDN w:val="0"/>
        <w:adjustRightInd w:val="0"/>
      </w:pPr>
      <w:r>
        <w:t xml:space="preserve">If any existing conditions, in the judgment of any public utility, justify the making of an exemption or deviation from any of these rules in any particular case, a verified petition may be filed by the utility with the Commission setting forth a full statement of such conditions and the reasons and purposes of such proposed exemption or deviation.  The Commission may, if it deems proper, set such petition for hearing and, after hearing, or upon the showings of the verified petition if no hearing is deemed necessary, may grant permission to make such exemption or deviation in any such particular case. </w:t>
      </w:r>
    </w:p>
    <w:sectPr w:rsidR="00EC2360" w:rsidSect="00EC23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2360"/>
    <w:rsid w:val="001046F8"/>
    <w:rsid w:val="00411807"/>
    <w:rsid w:val="005C3366"/>
    <w:rsid w:val="00717F7D"/>
    <w:rsid w:val="00EC2360"/>
    <w:rsid w:val="00F4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3769038-5DFF-44D8-9E70-86DC30E6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2012-06-21T19:18:00Z</dcterms:created>
  <dcterms:modified xsi:type="dcterms:W3CDTF">2015-09-16T16:44:00Z</dcterms:modified>
</cp:coreProperties>
</file>