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5E" w:rsidRDefault="004D735E" w:rsidP="004D7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35E" w:rsidRDefault="004D735E" w:rsidP="004D73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505.8130  Account 813</w:t>
      </w:r>
      <w:r>
        <w:t xml:space="preserve"> </w:t>
      </w:r>
    </w:p>
    <w:p w:rsidR="004D735E" w:rsidRDefault="004D735E" w:rsidP="004D735E">
      <w:pPr>
        <w:widowControl w:val="0"/>
        <w:autoSpaceDE w:val="0"/>
        <w:autoSpaceDN w:val="0"/>
        <w:adjustRightInd w:val="0"/>
      </w:pPr>
    </w:p>
    <w:p w:rsidR="004D735E" w:rsidRDefault="004D735E" w:rsidP="004D735E">
      <w:pPr>
        <w:widowControl w:val="0"/>
        <w:autoSpaceDE w:val="0"/>
        <w:autoSpaceDN w:val="0"/>
        <w:adjustRightInd w:val="0"/>
      </w:pPr>
      <w:r>
        <w:t xml:space="preserve">In Account 813, Other gas supply expenses, delete Paragraph B. </w:t>
      </w:r>
    </w:p>
    <w:p w:rsidR="004D735E" w:rsidRDefault="004D735E" w:rsidP="004D735E">
      <w:pPr>
        <w:widowControl w:val="0"/>
        <w:autoSpaceDE w:val="0"/>
        <w:autoSpaceDN w:val="0"/>
        <w:adjustRightInd w:val="0"/>
      </w:pPr>
    </w:p>
    <w:p w:rsidR="004D735E" w:rsidRDefault="004D735E" w:rsidP="004D73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4D735E" w:rsidSect="004D7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35E"/>
    <w:rsid w:val="0040799B"/>
    <w:rsid w:val="004D735E"/>
    <w:rsid w:val="005C3366"/>
    <w:rsid w:val="00693661"/>
    <w:rsid w:val="00B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