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4A" w:rsidRDefault="009F614A" w:rsidP="009F61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614A" w:rsidRDefault="009F614A" w:rsidP="009F61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520.20  Definitions</w:t>
      </w:r>
      <w:r>
        <w:t xml:space="preserve"> </w:t>
      </w:r>
    </w:p>
    <w:p w:rsidR="009F614A" w:rsidRDefault="009F614A" w:rsidP="009F614A">
      <w:pPr>
        <w:widowControl w:val="0"/>
        <w:autoSpaceDE w:val="0"/>
        <w:autoSpaceDN w:val="0"/>
        <w:adjustRightInd w:val="0"/>
      </w:pPr>
    </w:p>
    <w:p w:rsidR="009F614A" w:rsidRDefault="009F614A" w:rsidP="009F614A">
      <w:pPr>
        <w:widowControl w:val="0"/>
        <w:autoSpaceDE w:val="0"/>
        <w:autoSpaceDN w:val="0"/>
        <w:adjustRightInd w:val="0"/>
      </w:pPr>
      <w:r>
        <w:t xml:space="preserve">As used in this Part, unless the context requires otherwise, the terms defined in Sections 520.10 through 520.30, inclusive, have the meanings ascribed therein. </w:t>
      </w:r>
    </w:p>
    <w:sectPr w:rsidR="009F614A" w:rsidSect="009F61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614A"/>
    <w:rsid w:val="001E33B2"/>
    <w:rsid w:val="005C3366"/>
    <w:rsid w:val="007C3654"/>
    <w:rsid w:val="009F614A"/>
    <w:rsid w:val="00B1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