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38" w:rsidRDefault="00184538" w:rsidP="00184538">
      <w:pPr>
        <w:widowControl w:val="0"/>
        <w:autoSpaceDE w:val="0"/>
        <w:autoSpaceDN w:val="0"/>
        <w:adjustRightInd w:val="0"/>
      </w:pPr>
    </w:p>
    <w:p w:rsidR="00184538" w:rsidRDefault="00184538" w:rsidP="00184538">
      <w:pPr>
        <w:widowControl w:val="0"/>
        <w:autoSpaceDE w:val="0"/>
        <w:autoSpaceDN w:val="0"/>
        <w:adjustRightInd w:val="0"/>
      </w:pPr>
      <w:r>
        <w:rPr>
          <w:b/>
          <w:bCs/>
        </w:rPr>
        <w:t>Section 595.120  Reporting of Accidents or Incidents</w:t>
      </w:r>
      <w:r>
        <w:t xml:space="preserve"> </w:t>
      </w:r>
    </w:p>
    <w:p w:rsidR="00184538" w:rsidRDefault="00184538" w:rsidP="00184538">
      <w:pPr>
        <w:widowControl w:val="0"/>
        <w:autoSpaceDE w:val="0"/>
        <w:autoSpaceDN w:val="0"/>
        <w:adjustRightInd w:val="0"/>
      </w:pPr>
    </w:p>
    <w:p w:rsidR="00184538" w:rsidRDefault="00184538" w:rsidP="00184538">
      <w:pPr>
        <w:widowControl w:val="0"/>
        <w:autoSpaceDE w:val="0"/>
        <w:autoSpaceDN w:val="0"/>
        <w:adjustRightInd w:val="0"/>
        <w:ind w:left="1440" w:hanging="720"/>
      </w:pPr>
      <w:r>
        <w:t>a)</w:t>
      </w:r>
      <w:r>
        <w:tab/>
        <w:t xml:space="preserve">A report of each accident or incident shall be filed with the Commission not later than 30 days after </w:t>
      </w:r>
      <w:r w:rsidR="00393623">
        <w:t>the</w:t>
      </w:r>
      <w:r>
        <w:t xml:space="preserve"> accident or incident occurred.  The report shall be made on the appropriate U.S. Department of Transportation Incident Report Form for Gas Distribution Systems or for Gas Transmission and Gathering Systems.  If the accident investigation is incomplete after the expiration of the 30 day period, an additional report will be filed upon its completion, or every 90 days until the investigation is completed.</w:t>
      </w:r>
      <w:r w:rsidR="003C28D1">
        <w:t xml:space="preserve"> </w:t>
      </w:r>
      <w:r>
        <w:t xml:space="preserve"> </w:t>
      </w:r>
      <w:r w:rsidR="003C28D1">
        <w:t>Reports required under this Part shall be filed with the Commis</w:t>
      </w:r>
      <w:r w:rsidR="009E01B8">
        <w:t>s</w:t>
      </w:r>
      <w:r w:rsidR="003C28D1">
        <w:t>ion in electronic form by a person who has an exte</w:t>
      </w:r>
      <w:r w:rsidR="00393623">
        <w:t>rnal</w:t>
      </w:r>
      <w:r w:rsidR="003C28D1">
        <w:t xml:space="preserve"> user account provided under 83 Ill. Adm. Code 590.40.</w:t>
      </w:r>
    </w:p>
    <w:p w:rsidR="00EC5F33" w:rsidRDefault="00EC5F33" w:rsidP="006B38AF">
      <w:pPr>
        <w:widowControl w:val="0"/>
        <w:autoSpaceDE w:val="0"/>
        <w:autoSpaceDN w:val="0"/>
        <w:adjustRightInd w:val="0"/>
      </w:pPr>
    </w:p>
    <w:p w:rsidR="00184538" w:rsidRDefault="00184538" w:rsidP="00184538">
      <w:pPr>
        <w:widowControl w:val="0"/>
        <w:autoSpaceDE w:val="0"/>
        <w:autoSpaceDN w:val="0"/>
        <w:adjustRightInd w:val="0"/>
        <w:ind w:left="1440" w:hanging="720"/>
      </w:pPr>
      <w:r>
        <w:t>b)</w:t>
      </w:r>
      <w:r>
        <w:tab/>
        <w:t>Information required by this form must be provided to comply with Section 6 of the Illinois Gas Pipeline Safety Act</w:t>
      </w:r>
      <w:r w:rsidR="003C28D1">
        <w:t xml:space="preserve"> [220 ILCS 20]</w:t>
      </w:r>
      <w:r>
        <w:t xml:space="preserve">.  Failure to do so may result in penalties pursuant to Section 7 </w:t>
      </w:r>
      <w:r w:rsidR="003C28D1">
        <w:t xml:space="preserve">or 7.5 </w:t>
      </w:r>
      <w:r>
        <w:t xml:space="preserve">of the Illinois Gas Pipeline Safety Act. </w:t>
      </w:r>
    </w:p>
    <w:p w:rsidR="00184538" w:rsidRDefault="00184538" w:rsidP="006B38AF">
      <w:pPr>
        <w:widowControl w:val="0"/>
        <w:autoSpaceDE w:val="0"/>
        <w:autoSpaceDN w:val="0"/>
        <w:adjustRightInd w:val="0"/>
      </w:pPr>
      <w:bookmarkStart w:id="0" w:name="_GoBack"/>
      <w:bookmarkEnd w:id="0"/>
    </w:p>
    <w:p w:rsidR="00184538" w:rsidRDefault="003C28D1" w:rsidP="00184538">
      <w:pPr>
        <w:widowControl w:val="0"/>
        <w:autoSpaceDE w:val="0"/>
        <w:autoSpaceDN w:val="0"/>
        <w:adjustRightInd w:val="0"/>
        <w:ind w:left="1440" w:hanging="720"/>
      </w:pPr>
      <w:r>
        <w:t>(Source:  Amended at 4</w:t>
      </w:r>
      <w:r w:rsidR="0040673F">
        <w:t>3</w:t>
      </w:r>
      <w:r>
        <w:t xml:space="preserve"> Ill. Reg. </w:t>
      </w:r>
      <w:r w:rsidR="00580E70">
        <w:t>5752</w:t>
      </w:r>
      <w:r>
        <w:t xml:space="preserve">, effective </w:t>
      </w:r>
      <w:r w:rsidR="00580E70">
        <w:t>May 2, 2019</w:t>
      </w:r>
      <w:r>
        <w:t>)</w:t>
      </w:r>
    </w:p>
    <w:sectPr w:rsidR="00184538" w:rsidSect="001845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538"/>
    <w:rsid w:val="00184538"/>
    <w:rsid w:val="00393623"/>
    <w:rsid w:val="003C28D1"/>
    <w:rsid w:val="0040673F"/>
    <w:rsid w:val="00580E70"/>
    <w:rsid w:val="005C3366"/>
    <w:rsid w:val="006B38AF"/>
    <w:rsid w:val="008D4AFE"/>
    <w:rsid w:val="0095630F"/>
    <w:rsid w:val="009E01B8"/>
    <w:rsid w:val="00A35937"/>
    <w:rsid w:val="00AE66D9"/>
    <w:rsid w:val="00C9540F"/>
    <w:rsid w:val="00EC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28F7C7-74A0-4C87-83E3-29142D0C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595</vt:lpstr>
    </vt:vector>
  </TitlesOfParts>
  <Company>State of Illinois</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595</dc:title>
  <dc:subject/>
  <dc:creator>Illinois General Assembly</dc:creator>
  <cp:keywords/>
  <dc:description/>
  <cp:lastModifiedBy>Lane, Arlene L.</cp:lastModifiedBy>
  <cp:revision>4</cp:revision>
  <dcterms:created xsi:type="dcterms:W3CDTF">2019-05-07T16:03:00Z</dcterms:created>
  <dcterms:modified xsi:type="dcterms:W3CDTF">2019-05-20T20:09:00Z</dcterms:modified>
</cp:coreProperties>
</file>