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FD" w:rsidRDefault="00B637FD" w:rsidP="00B637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37FD" w:rsidRDefault="00B637FD" w:rsidP="00B637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605.306  Retirement Unit Account 306 Lake, River and Other Intakes</w:t>
      </w:r>
      <w:r>
        <w:t xml:space="preserve"> </w:t>
      </w:r>
    </w:p>
    <w:p w:rsidR="00B637FD" w:rsidRDefault="00B637FD" w:rsidP="00B637FD">
      <w:pPr>
        <w:widowControl w:val="0"/>
        <w:autoSpaceDE w:val="0"/>
        <w:autoSpaceDN w:val="0"/>
        <w:adjustRightInd w:val="0"/>
      </w:pPr>
    </w:p>
    <w:p w:rsidR="00B637FD" w:rsidRDefault="00B637FD" w:rsidP="00B637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Items </w:t>
      </w:r>
    </w:p>
    <w:p w:rsidR="00FE7975" w:rsidRDefault="00FE7975" w:rsidP="00B637FD">
      <w:pPr>
        <w:widowControl w:val="0"/>
        <w:autoSpaceDE w:val="0"/>
        <w:autoSpaceDN w:val="0"/>
        <w:adjustRightInd w:val="0"/>
        <w:ind w:left="1440" w:hanging="720"/>
      </w:pP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Conduit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Crib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Fence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Gate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Gatehouse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Gatehouse equipment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Gate, operating mechanism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Intake pipe, complete up to suction header, or any two or more continuous standard lengths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Intake screen or rack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Intake screen operating mechanism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Intake well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Lighting or power system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Manhole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Piling tunnels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Suction well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Valve </w:t>
      </w:r>
    </w:p>
    <w:p w:rsidR="00B637FD" w:rsidRDefault="00B637FD" w:rsidP="00FE7975">
      <w:pPr>
        <w:widowControl w:val="0"/>
        <w:autoSpaceDE w:val="0"/>
        <w:autoSpaceDN w:val="0"/>
        <w:adjustRightInd w:val="0"/>
        <w:ind w:left="2451" w:hanging="291"/>
      </w:pPr>
      <w:r>
        <w:t xml:space="preserve">Valve vault </w:t>
      </w:r>
    </w:p>
    <w:p w:rsidR="00FE7975" w:rsidRDefault="00FE7975" w:rsidP="00B637FD">
      <w:pPr>
        <w:widowControl w:val="0"/>
        <w:autoSpaceDE w:val="0"/>
        <w:autoSpaceDN w:val="0"/>
        <w:adjustRightInd w:val="0"/>
        <w:ind w:left="2880" w:hanging="720"/>
      </w:pPr>
    </w:p>
    <w:p w:rsidR="00B637FD" w:rsidRDefault="00B637FD" w:rsidP="00B637F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Include any applicable unit not specifically listed in subsection (a). </w:t>
      </w:r>
    </w:p>
    <w:sectPr w:rsidR="00B637FD" w:rsidSect="00B637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7FD"/>
    <w:rsid w:val="003B5D72"/>
    <w:rsid w:val="005C3366"/>
    <w:rsid w:val="00834752"/>
    <w:rsid w:val="00B637FD"/>
    <w:rsid w:val="00FB37BA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