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12" w:rsidRDefault="00C84112" w:rsidP="00C841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4112" w:rsidRDefault="00C84112" w:rsidP="00C8411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650.360  Retirement unit Account 360 Collection Sewers </w:t>
      </w:r>
      <w:r w:rsidR="00F414D2">
        <w:rPr>
          <w:b/>
          <w:bCs/>
        </w:rPr>
        <w:t xml:space="preserve">– </w:t>
      </w:r>
      <w:r>
        <w:rPr>
          <w:b/>
          <w:bCs/>
        </w:rPr>
        <w:t>Force</w:t>
      </w:r>
      <w:r>
        <w:t xml:space="preserve"> </w:t>
      </w:r>
    </w:p>
    <w:p w:rsidR="00C84112" w:rsidRDefault="00C84112" w:rsidP="00C84112">
      <w:pPr>
        <w:widowControl w:val="0"/>
        <w:autoSpaceDE w:val="0"/>
        <w:autoSpaceDN w:val="0"/>
        <w:adjustRightInd w:val="0"/>
      </w:pPr>
    </w:p>
    <w:p w:rsidR="00C84112" w:rsidRDefault="00C84112" w:rsidP="00C84112">
      <w:pPr>
        <w:widowControl w:val="0"/>
        <w:autoSpaceDE w:val="0"/>
        <w:autoSpaceDN w:val="0"/>
        <w:adjustRightInd w:val="0"/>
      </w:pPr>
      <w:r>
        <w:t xml:space="preserve">Piping used to transfer sewage from low elevation to higher elevation. </w:t>
      </w:r>
    </w:p>
    <w:sectPr w:rsidR="00C84112" w:rsidSect="00C841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4112"/>
    <w:rsid w:val="005C3366"/>
    <w:rsid w:val="007359EE"/>
    <w:rsid w:val="00840762"/>
    <w:rsid w:val="00C84112"/>
    <w:rsid w:val="00C875B9"/>
    <w:rsid w:val="00F4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