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F0" w:rsidRDefault="00BC62F0" w:rsidP="00BC62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2F0" w:rsidRDefault="00BC62F0" w:rsidP="00BC62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655.20  Definitions</w:t>
      </w:r>
      <w:r>
        <w:t xml:space="preserve"> </w:t>
      </w:r>
    </w:p>
    <w:p w:rsidR="00BC62F0" w:rsidRDefault="00BC62F0" w:rsidP="00BC62F0">
      <w:pPr>
        <w:widowControl w:val="0"/>
        <w:autoSpaceDE w:val="0"/>
        <w:autoSpaceDN w:val="0"/>
        <w:adjustRightInd w:val="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Public Utilities Act [220 ILCS 5].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"Base period" means the remaining months in the reconciliation year that includes the effective month.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"Billing unit" means the unit of billing for water billed to the customer by the utility, for example, thousands of gallons or hundreds of cubic feet.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"Commercial customer" means any customer that is not a residential customer or multi-unit residential customer.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"Effective month" means any month during which the water/sewage treatment surcharge shall be in effect.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"Equivalent billing units" means the number of </w:t>
      </w:r>
      <w:r w:rsidRPr="008C6C39">
        <w:rPr>
          <w:vertAlign w:val="superscript"/>
        </w:rPr>
        <w:t>5</w:t>
      </w:r>
      <w:r>
        <w:t>/</w:t>
      </w:r>
      <w:r w:rsidRPr="008C6C39">
        <w:rPr>
          <w:vertAlign w:val="subscript"/>
        </w:rPr>
        <w:t>8</w:t>
      </w:r>
      <w:r>
        <w:t xml:space="preserve">-inch meters equivalent in flow to a larger meter.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"Information sheet" means a tariff sheet supplemental to the rider filed in accordance with this Part that establishes the initial or modified amount of a purchased water/sewage treatment surcharge.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"Large commercial customer" means a commercial customer with an annual water use of 100,000 gallons or more.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"Multi-unit residential customer" means a dwelling unit used primarily as a residence and located in a master metered building containing more than one such dwelling unit.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"Purchased water/sewage treatment surcharge" means the amount added to a customer's bill in accordance with Section 655.40 of this Part.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"Rate zone" means the service areas to which a particular base rate or purchased water/sewage treatment surcharge applies, but does not include areas that have different base rates or purchased water/sewage treatment surcharges, even though such areas may be served by the utility.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"Reconciliation year" means the calendar year for which actual water and sewage costs and revenues attributable to the purchased water/sewage treatment surcharge are to be reconciled.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"Residential customer" means a customer serviced at an individually metered premises used primarily as a residence. </w:t>
      </w: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</w:p>
    <w:p w:rsidR="00BC62F0" w:rsidRDefault="00BC62F0" w:rsidP="00BC62F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"Small commercial customer" means a commercial customer with an annual water use below 100,000 gallons. </w:t>
      </w:r>
    </w:p>
    <w:sectPr w:rsidR="00BC62F0" w:rsidSect="00BC6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2F0"/>
    <w:rsid w:val="005C3366"/>
    <w:rsid w:val="008C5218"/>
    <w:rsid w:val="008C6C39"/>
    <w:rsid w:val="008E6DD5"/>
    <w:rsid w:val="00BC62F0"/>
    <w:rsid w:val="00E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655</vt:lpstr>
    </vt:vector>
  </TitlesOfParts>
  <Company>State of Illinois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