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5442" w14:textId="77777777" w:rsidR="00C27B66" w:rsidRDefault="00C27B66" w:rsidP="00C27B66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CD84650" w14:textId="77777777" w:rsidR="00C27B66" w:rsidRDefault="00C27B66" w:rsidP="00C27B66">
      <w:pPr>
        <w:widowControl w:val="0"/>
        <w:autoSpaceDE w:val="0"/>
        <w:autoSpaceDN w:val="0"/>
        <w:adjustRightInd w:val="0"/>
        <w:ind w:left="1440" w:hanging="1440"/>
      </w:pPr>
      <w:r>
        <w:t>710.1</w:t>
      </w:r>
      <w:r>
        <w:tab/>
        <w:t xml:space="preserve">Adoption of 47 CFR 32 by Reference </w:t>
      </w:r>
    </w:p>
    <w:p w14:paraId="500E38D6" w14:textId="77777777" w:rsidR="00C27B66" w:rsidRDefault="00C27B66" w:rsidP="00C27B66">
      <w:pPr>
        <w:widowControl w:val="0"/>
        <w:autoSpaceDE w:val="0"/>
        <w:autoSpaceDN w:val="0"/>
        <w:adjustRightInd w:val="0"/>
        <w:ind w:left="1440" w:hanging="1440"/>
      </w:pPr>
      <w:r>
        <w:t>710.3</w:t>
      </w:r>
      <w:r>
        <w:tab/>
        <w:t xml:space="preserve">Authority </w:t>
      </w:r>
    </w:p>
    <w:p w14:paraId="4CA75869" w14:textId="77777777" w:rsidR="00C27B66" w:rsidRDefault="00C27B66" w:rsidP="00C27B66">
      <w:pPr>
        <w:widowControl w:val="0"/>
        <w:autoSpaceDE w:val="0"/>
        <w:autoSpaceDN w:val="0"/>
        <w:adjustRightInd w:val="0"/>
        <w:ind w:left="1440" w:hanging="1440"/>
      </w:pPr>
      <w:r>
        <w:t>710.4</w:t>
      </w:r>
      <w:r>
        <w:tab/>
        <w:t xml:space="preserve">Communications Act </w:t>
      </w:r>
    </w:p>
    <w:p w14:paraId="4AF798D9" w14:textId="77777777" w:rsidR="00C27B66" w:rsidRDefault="00C27B66" w:rsidP="00C27B66">
      <w:pPr>
        <w:widowControl w:val="0"/>
        <w:autoSpaceDE w:val="0"/>
        <w:autoSpaceDN w:val="0"/>
        <w:adjustRightInd w:val="0"/>
        <w:ind w:left="1440" w:hanging="1440"/>
      </w:pPr>
      <w:r>
        <w:t>710.11</w:t>
      </w:r>
      <w:r>
        <w:tab/>
        <w:t xml:space="preserve">Classification of companies </w:t>
      </w:r>
    </w:p>
    <w:p w14:paraId="17AF9B78" w14:textId="77777777" w:rsidR="00C27B66" w:rsidRDefault="00C27B66" w:rsidP="00C27B66">
      <w:pPr>
        <w:widowControl w:val="0"/>
        <w:autoSpaceDE w:val="0"/>
        <w:autoSpaceDN w:val="0"/>
        <w:adjustRightInd w:val="0"/>
        <w:ind w:left="1440" w:hanging="1440"/>
      </w:pPr>
      <w:r>
        <w:t>710.13</w:t>
      </w:r>
      <w:r>
        <w:tab/>
        <w:t xml:space="preserve">Accounts – General </w:t>
      </w:r>
    </w:p>
    <w:p w14:paraId="46EC0DE1" w14:textId="77777777" w:rsidR="00C27B66" w:rsidRDefault="00C27B66" w:rsidP="00C27B66">
      <w:pPr>
        <w:widowControl w:val="0"/>
        <w:autoSpaceDE w:val="0"/>
        <w:autoSpaceDN w:val="0"/>
        <w:adjustRightInd w:val="0"/>
        <w:ind w:left="1440" w:hanging="1440"/>
      </w:pPr>
      <w:r>
        <w:t>710.14</w:t>
      </w:r>
      <w:r>
        <w:tab/>
        <w:t xml:space="preserve">Regulated accounts </w:t>
      </w:r>
    </w:p>
    <w:p w14:paraId="68DD4EEC" w14:textId="77777777" w:rsidR="00C27B66" w:rsidRDefault="00C27B66" w:rsidP="00C27B66">
      <w:pPr>
        <w:widowControl w:val="0"/>
        <w:autoSpaceDE w:val="0"/>
        <w:autoSpaceDN w:val="0"/>
        <w:adjustRightInd w:val="0"/>
        <w:ind w:left="1440" w:hanging="1440"/>
      </w:pPr>
      <w:r>
        <w:t>710.16</w:t>
      </w:r>
      <w:r>
        <w:tab/>
        <w:t xml:space="preserve">Changes in accounting standards </w:t>
      </w:r>
    </w:p>
    <w:p w14:paraId="0D2999F1" w14:textId="77777777" w:rsidR="00C27B66" w:rsidRDefault="00C27B66" w:rsidP="00C27B66">
      <w:pPr>
        <w:widowControl w:val="0"/>
        <w:autoSpaceDE w:val="0"/>
        <w:autoSpaceDN w:val="0"/>
        <w:adjustRightInd w:val="0"/>
        <w:ind w:left="1440" w:hanging="1440"/>
      </w:pPr>
      <w:r>
        <w:t>710.17</w:t>
      </w:r>
      <w:r>
        <w:tab/>
        <w:t xml:space="preserve">Interpretation of accounts </w:t>
      </w:r>
    </w:p>
    <w:p w14:paraId="10035CBD" w14:textId="77777777" w:rsidR="00C27B66" w:rsidRDefault="00C27B66" w:rsidP="00C27B66">
      <w:pPr>
        <w:widowControl w:val="0"/>
        <w:autoSpaceDE w:val="0"/>
        <w:autoSpaceDN w:val="0"/>
        <w:adjustRightInd w:val="0"/>
        <w:ind w:left="1440" w:hanging="1440"/>
      </w:pPr>
      <w:r>
        <w:t>710.18</w:t>
      </w:r>
      <w:r>
        <w:tab/>
        <w:t xml:space="preserve">Waivers </w:t>
      </w:r>
    </w:p>
    <w:p w14:paraId="6C097C40" w14:textId="77777777" w:rsidR="00C27B66" w:rsidRDefault="00C27B66" w:rsidP="00C27B66">
      <w:pPr>
        <w:widowControl w:val="0"/>
        <w:autoSpaceDE w:val="0"/>
        <w:autoSpaceDN w:val="0"/>
        <w:adjustRightInd w:val="0"/>
        <w:ind w:left="1440" w:hanging="1440"/>
      </w:pPr>
      <w:r>
        <w:t>710.19</w:t>
      </w:r>
      <w:r>
        <w:tab/>
        <w:t xml:space="preserve">Address for reports and correspondence </w:t>
      </w:r>
    </w:p>
    <w:p w14:paraId="42F088EE" w14:textId="77777777" w:rsidR="00C27B66" w:rsidRDefault="00C27B66" w:rsidP="00C27B66">
      <w:pPr>
        <w:widowControl w:val="0"/>
        <w:autoSpaceDE w:val="0"/>
        <w:autoSpaceDN w:val="0"/>
        <w:adjustRightInd w:val="0"/>
        <w:ind w:left="1440" w:hanging="1440"/>
      </w:pPr>
      <w:r>
        <w:t>710.22</w:t>
      </w:r>
      <w:r>
        <w:tab/>
        <w:t xml:space="preserve">Comprehensive interperiod tax allocation </w:t>
      </w:r>
    </w:p>
    <w:p w14:paraId="20C1D8AC" w14:textId="77777777" w:rsidR="00C27B66" w:rsidRDefault="00C27B66" w:rsidP="00C27B66">
      <w:pPr>
        <w:widowControl w:val="0"/>
        <w:autoSpaceDE w:val="0"/>
        <w:autoSpaceDN w:val="0"/>
        <w:adjustRightInd w:val="0"/>
        <w:ind w:left="1440" w:hanging="1440"/>
      </w:pPr>
      <w:r>
        <w:t>710.23</w:t>
      </w:r>
      <w:r>
        <w:tab/>
        <w:t xml:space="preserve">Nonregulated activities </w:t>
      </w:r>
    </w:p>
    <w:p w14:paraId="47A1F987" w14:textId="77777777" w:rsidR="00C27B66" w:rsidRDefault="00C27B66" w:rsidP="00C27B66">
      <w:pPr>
        <w:widowControl w:val="0"/>
        <w:autoSpaceDE w:val="0"/>
        <w:autoSpaceDN w:val="0"/>
        <w:adjustRightInd w:val="0"/>
        <w:ind w:left="1440" w:hanging="1440"/>
      </w:pPr>
      <w:r>
        <w:t>710.25</w:t>
      </w:r>
      <w:r>
        <w:tab/>
        <w:t>Unusual items and contingent liabilities (Repealed)</w:t>
      </w:r>
    </w:p>
    <w:p w14:paraId="2BEE8EFB" w14:textId="77777777" w:rsidR="00C27B66" w:rsidRDefault="00C27B66" w:rsidP="00C27B66">
      <w:pPr>
        <w:widowControl w:val="0"/>
        <w:autoSpaceDE w:val="0"/>
        <w:autoSpaceDN w:val="0"/>
        <w:adjustRightInd w:val="0"/>
        <w:ind w:left="1440" w:hanging="1440"/>
      </w:pPr>
      <w:r>
        <w:t>710.27</w:t>
      </w:r>
      <w:r>
        <w:tab/>
        <w:t xml:space="preserve">Transactions with affiliates </w:t>
      </w:r>
    </w:p>
    <w:p w14:paraId="79EFEBFA" w14:textId="77777777" w:rsidR="00C27B66" w:rsidRDefault="00C27B66" w:rsidP="00C27B66">
      <w:pPr>
        <w:widowControl w:val="0"/>
        <w:autoSpaceDE w:val="0"/>
        <w:autoSpaceDN w:val="0"/>
        <w:adjustRightInd w:val="0"/>
        <w:ind w:left="1440" w:hanging="1440"/>
      </w:pPr>
      <w:r>
        <w:t>710.100</w:t>
      </w:r>
      <w:r>
        <w:tab/>
        <w:t>List of retirement units (Repealed)</w:t>
      </w:r>
    </w:p>
    <w:p w14:paraId="043CC9E3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710.105</w:t>
      </w:r>
      <w:r>
        <w:tab/>
        <w:t>Retirement units for use in conjunction with Account 2112 "Motor vehicles" (Repealed)</w:t>
      </w:r>
    </w:p>
    <w:p w14:paraId="2B19CAE1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710.110</w:t>
      </w:r>
      <w:r>
        <w:tab/>
        <w:t>Retirement units for use in conjunction with Account 2113 "Aircraft" (Repealed)</w:t>
      </w:r>
    </w:p>
    <w:p w14:paraId="1788E32C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710.115</w:t>
      </w:r>
      <w:r>
        <w:tab/>
        <w:t>Retirement units for use in conjunction with Account 2114 "Special purpose vehicles" (Repealed)</w:t>
      </w:r>
    </w:p>
    <w:p w14:paraId="797FC2C2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710.120</w:t>
      </w:r>
      <w:r>
        <w:tab/>
        <w:t>Retirement units for use in conjunction with Account 2115 "Garage work equipment" (Repealed)</w:t>
      </w:r>
    </w:p>
    <w:p w14:paraId="355F7A06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710.125</w:t>
      </w:r>
      <w:r>
        <w:tab/>
        <w:t>Retirement units for use in conjunction with Account 2116 "Other work equipment" (Repealed)</w:t>
      </w:r>
    </w:p>
    <w:p w14:paraId="2AD9013D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710.130</w:t>
      </w:r>
      <w:r>
        <w:tab/>
        <w:t>Retirement units for use in conjunction with Account 2121 "Buildings" (Repealed)</w:t>
      </w:r>
    </w:p>
    <w:p w14:paraId="62113875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710.135</w:t>
      </w:r>
      <w:r>
        <w:tab/>
        <w:t>Retirement units for use in conjunction with Account 2122 "Furniture" (Repealed)</w:t>
      </w:r>
    </w:p>
    <w:p w14:paraId="49AFBC4A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710.140</w:t>
      </w:r>
      <w:r>
        <w:tab/>
        <w:t>Retirement units for use in conjunction with Account 2123.1 "Office support equipment" (Repealed)</w:t>
      </w:r>
    </w:p>
    <w:p w14:paraId="75D75046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710.145</w:t>
      </w:r>
      <w:r>
        <w:tab/>
        <w:t>Retirement units for use in conjunction with Account 2123.2 "Company communications equipment" (Repealed)</w:t>
      </w:r>
    </w:p>
    <w:p w14:paraId="602F9520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710.150</w:t>
      </w:r>
      <w:r>
        <w:tab/>
        <w:t xml:space="preserve">Retirement units for use in conjunction with Account 2124 "General purpose </w:t>
      </w:r>
      <w:r w:rsidR="005B1E7D">
        <w:t>computers</w:t>
      </w:r>
      <w:r>
        <w:t>" (Repealed)</w:t>
      </w:r>
    </w:p>
    <w:p w14:paraId="1C78C4AB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710.155</w:t>
      </w:r>
      <w:r>
        <w:tab/>
        <w:t>Retirement units for use in conjunction with Account 2211 "Analog electronic switching" (Repealed)</w:t>
      </w:r>
    </w:p>
    <w:p w14:paraId="601D9801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710.160</w:t>
      </w:r>
      <w:r>
        <w:tab/>
        <w:t>Retirement units for use in conjunction with Account 2212 "Digital electronic switching" (Repealed)</w:t>
      </w:r>
    </w:p>
    <w:p w14:paraId="6A5D4DEE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710.165</w:t>
      </w:r>
      <w:r>
        <w:tab/>
        <w:t>Retirement units for use in conjunction with Account 2215 "Electro-mechanical switching" (Repealed)</w:t>
      </w:r>
    </w:p>
    <w:p w14:paraId="18838F10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710.170</w:t>
      </w:r>
      <w:r>
        <w:tab/>
        <w:t>Retirement units for use in conjunction with Account 2220 "Operator system" (Repealed)</w:t>
      </w:r>
    </w:p>
    <w:p w14:paraId="0A1405FF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710.175</w:t>
      </w:r>
      <w:r>
        <w:tab/>
        <w:t>Retirement units for use in conjunction with Account 2231 "Radio system" (Repealed)</w:t>
      </w:r>
    </w:p>
    <w:p w14:paraId="3D36CF6B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710.180</w:t>
      </w:r>
      <w:r>
        <w:tab/>
        <w:t xml:space="preserve">Retirement units for use in conjunction with Account 2232 "Circuit equipment" </w:t>
      </w:r>
      <w:r>
        <w:lastRenderedPageBreak/>
        <w:t>(Repealed)</w:t>
      </w:r>
    </w:p>
    <w:p w14:paraId="7AC01628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710.185</w:t>
      </w:r>
      <w:r>
        <w:tab/>
        <w:t>Retirement units for use in conjunction with Account 2321 "Customer premises wiring" (Repealed)</w:t>
      </w:r>
    </w:p>
    <w:p w14:paraId="361EF804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710.190</w:t>
      </w:r>
      <w:r>
        <w:tab/>
        <w:t>Retirement units for use in conjunction with Account 2351 "Public telephone terminal equipment" (Repealed)</w:t>
      </w:r>
    </w:p>
    <w:p w14:paraId="5D1D721D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710.200</w:t>
      </w:r>
      <w:r>
        <w:tab/>
        <w:t>Retirement units for use in conjunction with Account 2362 "Other terminal equipment" (Repealed)</w:t>
      </w:r>
    </w:p>
    <w:p w14:paraId="4DAFB95F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710.205</w:t>
      </w:r>
      <w:r>
        <w:tab/>
        <w:t>Retirement units for use in conjunction with Account 2411 "Poles" (Repealed)</w:t>
      </w:r>
    </w:p>
    <w:p w14:paraId="69674E7F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710.210</w:t>
      </w:r>
      <w:r>
        <w:tab/>
        <w:t>Retirement units for use in conjunction with Account 2421 "Aerial cable" (Repealed)</w:t>
      </w:r>
    </w:p>
    <w:p w14:paraId="3B3B47F0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710.215</w:t>
      </w:r>
      <w:r>
        <w:tab/>
        <w:t>Retirement units for use in conjunction with Account 2422 "Underground cable" (Repealed)</w:t>
      </w:r>
    </w:p>
    <w:p w14:paraId="6C4387F2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710.220</w:t>
      </w:r>
      <w:r>
        <w:tab/>
        <w:t>Retirement units for use in conjunction with Account 2423 "Buried cable" (Repealed)</w:t>
      </w:r>
    </w:p>
    <w:p w14:paraId="75C32CDF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710.225</w:t>
      </w:r>
      <w:r>
        <w:tab/>
        <w:t>Retirement units for use in conjunction with Account 2424 "Submarine cable" (Repealed)</w:t>
      </w:r>
    </w:p>
    <w:p w14:paraId="5B9D5ED2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710.230</w:t>
      </w:r>
      <w:r>
        <w:tab/>
        <w:t>Retirement units for use in conjunction with Account 2426 "Intrabuilding network cable" (Repealed)</w:t>
      </w:r>
    </w:p>
    <w:p w14:paraId="3F4B8936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710.235</w:t>
      </w:r>
      <w:r>
        <w:tab/>
        <w:t>Retirement units for use in conjunction with Account 2431 "Aerial wire" (Repealed)</w:t>
      </w:r>
    </w:p>
    <w:p w14:paraId="4FDBBE2C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710.240</w:t>
      </w:r>
      <w:r>
        <w:tab/>
        <w:t>Retirement units for use in conjunction with Account 2441 "Conduit systems" (Repealed)</w:t>
      </w:r>
    </w:p>
    <w:p w14:paraId="3C1B8ADB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710.1120</w:t>
      </w:r>
      <w:r>
        <w:tab/>
        <w:t>Account 1120 Cash and equivalents</w:t>
      </w:r>
    </w:p>
    <w:p w14:paraId="07AACA7B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710.1160</w:t>
      </w:r>
      <w:r>
        <w:tab/>
        <w:t>Account 1160 Temporary investments (Repealed)</w:t>
      </w:r>
    </w:p>
    <w:p w14:paraId="3E2678C5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710.1170</w:t>
      </w:r>
      <w:r>
        <w:tab/>
        <w:t>Account 1170 Receivables</w:t>
      </w:r>
    </w:p>
    <w:p w14:paraId="64F3FE39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710.1171</w:t>
      </w:r>
      <w:r>
        <w:tab/>
        <w:t>Account 1171 Allowance for doubtful accounts</w:t>
      </w:r>
    </w:p>
    <w:p w14:paraId="7F6CB6AE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710.1180</w:t>
      </w:r>
      <w:r>
        <w:tab/>
        <w:t>Account 1180 Telecommunications accounts receivable (Repealed)</w:t>
      </w:r>
    </w:p>
    <w:p w14:paraId="08A93996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710.1181</w:t>
      </w:r>
      <w:r>
        <w:tab/>
        <w:t>Account 1181 Accounts receivable allowance – Telecommunications (Repealed)</w:t>
      </w:r>
    </w:p>
    <w:p w14:paraId="5F12D315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710.1190</w:t>
      </w:r>
      <w:r>
        <w:tab/>
        <w:t>Account 1190 Other accounts receivable (Repealed)</w:t>
      </w:r>
    </w:p>
    <w:p w14:paraId="7038B12E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710.1191</w:t>
      </w:r>
      <w:r>
        <w:tab/>
        <w:t>Account 1191 Accounts receivable allowance – Other (Repealed)</w:t>
      </w:r>
    </w:p>
    <w:p w14:paraId="49F228C6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710.1200</w:t>
      </w:r>
      <w:r>
        <w:tab/>
        <w:t>Account 1200 Notes receivable (Repealed)</w:t>
      </w:r>
    </w:p>
    <w:p w14:paraId="6A12FF88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710.1201</w:t>
      </w:r>
      <w:r>
        <w:tab/>
        <w:t>Account 1201 Notes receivable allowance (Repealed)</w:t>
      </w:r>
    </w:p>
    <w:p w14:paraId="75E1E8CF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710.1401</w:t>
      </w:r>
      <w:r>
        <w:tab/>
        <w:t>Account 1401 Investments in affiliated companies (Repealed)</w:t>
      </w:r>
    </w:p>
    <w:p w14:paraId="76AD3652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710.1410</w:t>
      </w:r>
      <w:r>
        <w:tab/>
        <w:t xml:space="preserve">Account 1410 Other noncurrent assets </w:t>
      </w:r>
    </w:p>
    <w:p w14:paraId="6E09E1FF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710.1438</w:t>
      </w:r>
      <w:r>
        <w:tab/>
        <w:t>Account 1438 Deferred maintenance and retirements (Repealed)</w:t>
      </w:r>
    </w:p>
    <w:p w14:paraId="0C2FD75F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710.2000</w:t>
      </w:r>
      <w:r>
        <w:tab/>
        <w:t xml:space="preserve">Instructions for telecommunications plant accounts </w:t>
      </w:r>
    </w:p>
    <w:p w14:paraId="22660200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710.2002</w:t>
      </w:r>
      <w:r>
        <w:tab/>
        <w:t xml:space="preserve">Account 2002 Property held for future telecommunications use </w:t>
      </w:r>
    </w:p>
    <w:p w14:paraId="3E676D1A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710.2003</w:t>
      </w:r>
      <w:r>
        <w:tab/>
        <w:t>Account 2003 Telecommunications plant under construction</w:t>
      </w:r>
    </w:p>
    <w:p w14:paraId="20D153A4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710.2231</w:t>
      </w:r>
      <w:r>
        <w:tab/>
        <w:t>Account 2231 Radio system (Repealed)</w:t>
      </w:r>
    </w:p>
    <w:p w14:paraId="19828236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710.2232</w:t>
      </w:r>
      <w:r>
        <w:tab/>
        <w:t xml:space="preserve">Account 2232 Circuit equipment </w:t>
      </w:r>
    </w:p>
    <w:p w14:paraId="3ECA1DF8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710.2690</w:t>
      </w:r>
      <w:r>
        <w:tab/>
        <w:t xml:space="preserve">Account 2690 Intangibles </w:t>
      </w:r>
    </w:p>
    <w:p w14:paraId="6AEC9074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710.4000</w:t>
      </w:r>
      <w:r>
        <w:tab/>
        <w:t>Account 4000 Current accounts and notes payable</w:t>
      </w:r>
    </w:p>
    <w:p w14:paraId="106E986C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710.4010</w:t>
      </w:r>
      <w:r>
        <w:tab/>
        <w:t>Account 4010 Accounts payable (Repealed)</w:t>
      </w:r>
    </w:p>
    <w:p w14:paraId="7DDA1875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710.4020</w:t>
      </w:r>
      <w:r>
        <w:tab/>
        <w:t>Account 4020 Notes payable (Repealed)</w:t>
      </w:r>
    </w:p>
    <w:p w14:paraId="32E94DAC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710.4100</w:t>
      </w:r>
      <w:r>
        <w:tab/>
        <w:t xml:space="preserve">Account 4100 Net current deferred operating income taxes </w:t>
      </w:r>
    </w:p>
    <w:p w14:paraId="3B557B0E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710.4110</w:t>
      </w:r>
      <w:r>
        <w:tab/>
        <w:t xml:space="preserve">Account 4110 Net current deferred nonoperating income taxes </w:t>
      </w:r>
    </w:p>
    <w:p w14:paraId="595E8B12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lastRenderedPageBreak/>
        <w:t>710.4340</w:t>
      </w:r>
      <w:r>
        <w:tab/>
        <w:t xml:space="preserve">Account 4340 Net noncurrent deferred operating income taxes </w:t>
      </w:r>
    </w:p>
    <w:p w14:paraId="1B0A1A37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710.4350</w:t>
      </w:r>
      <w:r>
        <w:tab/>
        <w:t xml:space="preserve">Account 4350 Net noncurrent deferred nonoperating income taxes </w:t>
      </w:r>
    </w:p>
    <w:p w14:paraId="6D9C804D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710.4999</w:t>
      </w:r>
      <w:r>
        <w:tab/>
        <w:t xml:space="preserve">General Revenue Accounts </w:t>
      </w:r>
    </w:p>
    <w:p w14:paraId="27F2FF63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710.5003</w:t>
      </w:r>
      <w:r>
        <w:tab/>
        <w:t>Account 5003 Cellular mobile revenue</w:t>
      </w:r>
    </w:p>
    <w:p w14:paraId="303C44B8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710.5082</w:t>
      </w:r>
      <w:r>
        <w:tab/>
        <w:t xml:space="preserve">Account 5082 Switched access revenue </w:t>
      </w:r>
    </w:p>
    <w:p w14:paraId="132512D3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710.5083</w:t>
      </w:r>
      <w:r>
        <w:tab/>
        <w:t xml:space="preserve">Account 5083 Special access revenue </w:t>
      </w:r>
    </w:p>
    <w:p w14:paraId="104FE32D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710.5200</w:t>
      </w:r>
      <w:r>
        <w:tab/>
        <w:t>Account 5200 Miscellaneous revenue</w:t>
      </w:r>
      <w:r w:rsidR="005B1E7D">
        <w:t xml:space="preserve"> (Repealed)</w:t>
      </w:r>
    </w:p>
    <w:p w14:paraId="63CAE380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710.5999</w:t>
      </w:r>
      <w:r>
        <w:tab/>
        <w:t>General – Expense Accounts (Repealed)</w:t>
      </w:r>
    </w:p>
    <w:p w14:paraId="7986A181" w14:textId="77777777" w:rsidR="005B1E7D" w:rsidRDefault="005B1E7D" w:rsidP="005B1E7D">
      <w:pPr>
        <w:widowControl w:val="0"/>
        <w:autoSpaceDE w:val="0"/>
        <w:autoSpaceDN w:val="0"/>
        <w:adjustRightInd w:val="0"/>
        <w:ind w:left="1458" w:hanging="1458"/>
      </w:pPr>
      <w:r>
        <w:t>710.6540</w:t>
      </w:r>
      <w:r>
        <w:tab/>
        <w:t>Account 6540 Access expense</w:t>
      </w:r>
    </w:p>
    <w:p w14:paraId="3CEEC34E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710.6620</w:t>
      </w:r>
      <w:r>
        <w:tab/>
        <w:t>Account 6620 Services</w:t>
      </w:r>
      <w:r w:rsidR="005B1E7D">
        <w:t xml:space="preserve"> (Repealed)</w:t>
      </w:r>
    </w:p>
    <w:p w14:paraId="2EC7617A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710.6720</w:t>
      </w:r>
      <w:r>
        <w:tab/>
        <w:t>Account 6720 General and administrative</w:t>
      </w:r>
    </w:p>
    <w:p w14:paraId="31F34C81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710.7250</w:t>
      </w:r>
      <w:r>
        <w:tab/>
        <w:t xml:space="preserve">Account 7250 Provision for deferred operating income taxes – net </w:t>
      </w:r>
    </w:p>
    <w:p w14:paraId="5DCAB9C4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710.7400</w:t>
      </w:r>
      <w:r>
        <w:tab/>
        <w:t>Account 7400 Nonoperating taxes</w:t>
      </w:r>
    </w:p>
    <w:p w14:paraId="45458A4A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710.7450</w:t>
      </w:r>
      <w:r>
        <w:tab/>
        <w:t xml:space="preserve">Account 7450 Provision for deferred nonoperating income taxes – net </w:t>
      </w:r>
    </w:p>
    <w:p w14:paraId="17D71CEA" w14:textId="77777777" w:rsidR="00C27B66" w:rsidRDefault="00C27B66" w:rsidP="00C27B66">
      <w:pPr>
        <w:widowControl w:val="0"/>
        <w:autoSpaceDE w:val="0"/>
        <w:autoSpaceDN w:val="0"/>
        <w:adjustRightInd w:val="0"/>
        <w:ind w:left="1458" w:hanging="1458"/>
      </w:pPr>
      <w:r>
        <w:t>710.9000</w:t>
      </w:r>
      <w:r>
        <w:tab/>
        <w:t xml:space="preserve">Glossary of Terms </w:t>
      </w:r>
    </w:p>
    <w:sectPr w:rsidR="00C27B66" w:rsidSect="002D78D7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40CA"/>
    <w:rsid w:val="0015474B"/>
    <w:rsid w:val="0023058B"/>
    <w:rsid w:val="002D78D7"/>
    <w:rsid w:val="003D3A4A"/>
    <w:rsid w:val="00467411"/>
    <w:rsid w:val="005321FA"/>
    <w:rsid w:val="005527BD"/>
    <w:rsid w:val="005B1E7D"/>
    <w:rsid w:val="006825C0"/>
    <w:rsid w:val="00705BBC"/>
    <w:rsid w:val="00724A1E"/>
    <w:rsid w:val="0073010D"/>
    <w:rsid w:val="00812ABA"/>
    <w:rsid w:val="008A6733"/>
    <w:rsid w:val="00912BBE"/>
    <w:rsid w:val="009671E4"/>
    <w:rsid w:val="009954F2"/>
    <w:rsid w:val="00A63FEF"/>
    <w:rsid w:val="00A87D1B"/>
    <w:rsid w:val="00AD01F5"/>
    <w:rsid w:val="00C27B66"/>
    <w:rsid w:val="00CB7088"/>
    <w:rsid w:val="00E156AA"/>
    <w:rsid w:val="00E71F74"/>
    <w:rsid w:val="00E745A7"/>
    <w:rsid w:val="00ED3A65"/>
    <w:rsid w:val="00F048FE"/>
    <w:rsid w:val="00F3263F"/>
    <w:rsid w:val="00F3734F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F41643"/>
  <w15:docId w15:val="{00454A09-723A-47B3-86E8-E87E98D2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B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brackettdr</dc:creator>
  <cp:keywords/>
  <dc:description/>
  <cp:lastModifiedBy>Shipley, Melissa A.</cp:lastModifiedBy>
  <cp:revision>3</cp:revision>
  <dcterms:created xsi:type="dcterms:W3CDTF">2014-03-28T13:31:00Z</dcterms:created>
  <dcterms:modified xsi:type="dcterms:W3CDTF">2022-12-29T21:42:00Z</dcterms:modified>
</cp:coreProperties>
</file>