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9F51A" w14:textId="77777777" w:rsidR="003E3901" w:rsidRDefault="003E3901" w:rsidP="003E3901">
      <w:pPr>
        <w:widowControl w:val="0"/>
        <w:autoSpaceDE w:val="0"/>
        <w:autoSpaceDN w:val="0"/>
        <w:adjustRightInd w:val="0"/>
      </w:pPr>
    </w:p>
    <w:p w14:paraId="258CD424" w14:textId="307B8F5A" w:rsidR="00104748" w:rsidRDefault="007E4BE2">
      <w:pPr>
        <w:pStyle w:val="JCARMainSourceNote"/>
      </w:pPr>
      <w:r>
        <w:t xml:space="preserve">SOURCE:  Adopted April 15, 1974; amended at 2 Ill. Reg. 52, p. 473, effective January 1, 1979; codified at 7 Ill. Reg. 15949; amended at 7 Ill. Reg. 15972, effective November 18, 1983; emergency amendment at 8 Ill. Reg. 7636, effective May 17, 1984, for a maximum of 150 days; amended at 8 Ill. Reg. 21231, effective October 15, 1984; amended at 9 Ill. Reg. 4029, effective April 1, 1985; amended at 9 Ill. Reg. 9453, effective June 10, 1985; amended at 9 Ill. Reg. 18912, effective November 20, 1985; amended at 10 Ill. Reg. 161, effective December 23, 1985; emergency amendment at 10 Ill. Reg. 775, effective January 1, 1986, for a maximum of 150 days; amended at 10 Ill. Reg. 10526, effective May 30, 1986; amended at 11 Ill. Reg. 9035, effective May 1, 1987; emergency repealer and emergency rules adopted at 12 Ill. Reg. 1295, effective January 1, 1988, for a maximum of 150 days; Part repealed, new Part adopted at 12 Ill. Reg. 9645, effective May 25, 1988; amended at 13 Ill. Reg. 7570, effective May 15, 1989; amended at 13 Ill. Reg. 16971, effective November 1, 1989; amended at 14 Ill. Reg. 10021, effective June 15, 1990; amended at 15 Ill. Reg. 8205, effective June 1, 1991; amended at 27 Ill. Reg. 13360, effective August 1, 2003; amended at 29 Ill. Reg. 14540, effective October 1, 2005; amended at 38 Ill. Reg. 13859, effective June 20, 2014; amended at 46 Ill. Reg. </w:t>
      </w:r>
      <w:r w:rsidR="00690EB1">
        <w:t>20777</w:t>
      </w:r>
      <w:r>
        <w:t xml:space="preserve">, effective </w:t>
      </w:r>
      <w:r w:rsidR="00690EB1">
        <w:t>December 15, 2022</w:t>
      </w:r>
      <w:r>
        <w:t>.</w:t>
      </w:r>
    </w:p>
    <w:sectPr w:rsidR="00104748" w:rsidSect="00634194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7797"/>
    <w:rsid w:val="00055386"/>
    <w:rsid w:val="00104748"/>
    <w:rsid w:val="001E0BEF"/>
    <w:rsid w:val="00244C57"/>
    <w:rsid w:val="002B6AA9"/>
    <w:rsid w:val="003E3901"/>
    <w:rsid w:val="004C3407"/>
    <w:rsid w:val="004D0715"/>
    <w:rsid w:val="005D01D8"/>
    <w:rsid w:val="00634194"/>
    <w:rsid w:val="00690EB1"/>
    <w:rsid w:val="007E4BE2"/>
    <w:rsid w:val="00837649"/>
    <w:rsid w:val="008C3B6A"/>
    <w:rsid w:val="00905A0E"/>
    <w:rsid w:val="00947797"/>
    <w:rsid w:val="00CB6EAB"/>
    <w:rsid w:val="00EB17A2"/>
    <w:rsid w:val="00F24A9D"/>
    <w:rsid w:val="00F3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5A80837"/>
  <w15:docId w15:val="{62638E77-FC6C-4D3E-A073-2BCC5DB9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9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5D0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April 15, 1974; amended at 2 Ill</vt:lpstr>
    </vt:vector>
  </TitlesOfParts>
  <Company>State Of Illinois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April 15, 1974; amended at 2 Ill</dc:title>
  <dc:subject/>
  <dc:creator>brackettdr</dc:creator>
  <cp:keywords/>
  <dc:description/>
  <cp:lastModifiedBy>Shipley, Melissa A.</cp:lastModifiedBy>
  <cp:revision>8</cp:revision>
  <dcterms:created xsi:type="dcterms:W3CDTF">2012-06-21T19:29:00Z</dcterms:created>
  <dcterms:modified xsi:type="dcterms:W3CDTF">2022-12-29T21:43:00Z</dcterms:modified>
</cp:coreProperties>
</file>