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6" w:rsidRDefault="00E13B96" w:rsidP="001164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3B96" w:rsidRDefault="00E13B96" w:rsidP="001164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710.13  Accounts</w:t>
      </w:r>
      <w:r w:rsidR="00AD7551">
        <w:rPr>
          <w:b/>
          <w:bCs/>
        </w:rPr>
        <w:t xml:space="preserve"> – </w:t>
      </w:r>
      <w:r>
        <w:rPr>
          <w:b/>
          <w:bCs/>
        </w:rPr>
        <w:t>General</w:t>
      </w:r>
      <w:r>
        <w:t xml:space="preserve"> </w:t>
      </w:r>
    </w:p>
    <w:p w:rsidR="00E13B96" w:rsidRDefault="00E13B96" w:rsidP="001164EE">
      <w:pPr>
        <w:widowControl w:val="0"/>
        <w:autoSpaceDE w:val="0"/>
        <w:autoSpaceDN w:val="0"/>
        <w:adjustRightInd w:val="0"/>
      </w:pPr>
    </w:p>
    <w:p w:rsidR="00E13B96" w:rsidRDefault="00AD7551" w:rsidP="001164EE">
      <w:pPr>
        <w:widowControl w:val="0"/>
        <w:autoSpaceDE w:val="0"/>
        <w:autoSpaceDN w:val="0"/>
        <w:adjustRightInd w:val="0"/>
        <w:ind w:left="1440" w:hanging="720"/>
      </w:pPr>
      <w:r w:rsidRPr="00140FD3">
        <w:t>a</w:t>
      </w:r>
      <w:r w:rsidR="00E13B96">
        <w:t>)</w:t>
      </w:r>
      <w:r w:rsidR="00E13B96">
        <w:tab/>
        <w:t>In Section 32.13(d)(1), delete "state commission(s) having jurisdiction" and substitute "Commission"</w:t>
      </w:r>
      <w:r>
        <w:t>.</w:t>
      </w:r>
      <w:r w:rsidR="00E13B96">
        <w:t xml:space="preserve"> </w:t>
      </w:r>
    </w:p>
    <w:p w:rsidR="00706AD0" w:rsidRDefault="00706AD0" w:rsidP="001164EE">
      <w:pPr>
        <w:widowControl w:val="0"/>
        <w:autoSpaceDE w:val="0"/>
        <w:autoSpaceDN w:val="0"/>
        <w:adjustRightInd w:val="0"/>
        <w:ind w:left="1440" w:hanging="720"/>
      </w:pPr>
    </w:p>
    <w:p w:rsidR="00E13B96" w:rsidRDefault="00AD7551" w:rsidP="001164EE">
      <w:pPr>
        <w:widowControl w:val="0"/>
        <w:autoSpaceDE w:val="0"/>
        <w:autoSpaceDN w:val="0"/>
        <w:adjustRightInd w:val="0"/>
        <w:ind w:left="1440" w:hanging="720"/>
      </w:pPr>
      <w:r w:rsidRPr="00AD7551">
        <w:t>b</w:t>
      </w:r>
      <w:r w:rsidR="00E13B96">
        <w:t>)</w:t>
      </w:r>
      <w:r w:rsidR="00E13B96">
        <w:tab/>
        <w:t>In Section 32.13(d)(2), delete "such commission(s)" and substitute "the Commission"</w:t>
      </w:r>
      <w:r>
        <w:t>.</w:t>
      </w:r>
      <w:r w:rsidR="00E13B96">
        <w:t xml:space="preserve"> </w:t>
      </w:r>
    </w:p>
    <w:p w:rsidR="00706AD0" w:rsidRDefault="00706AD0" w:rsidP="00BA67B4">
      <w:pPr>
        <w:widowControl w:val="0"/>
        <w:autoSpaceDE w:val="0"/>
        <w:autoSpaceDN w:val="0"/>
        <w:adjustRightInd w:val="0"/>
        <w:ind w:left="1440" w:hanging="720"/>
      </w:pPr>
    </w:p>
    <w:p w:rsidR="00E13B96" w:rsidRDefault="00AD7551" w:rsidP="00BA67B4">
      <w:pPr>
        <w:widowControl w:val="0"/>
        <w:autoSpaceDE w:val="0"/>
        <w:autoSpaceDN w:val="0"/>
        <w:adjustRightInd w:val="0"/>
        <w:ind w:left="1440" w:hanging="720"/>
      </w:pPr>
      <w:r w:rsidRPr="00AD7551">
        <w:t>c</w:t>
      </w:r>
      <w:r w:rsidR="00E13B96">
        <w:t>)</w:t>
      </w:r>
      <w:r w:rsidR="00E13B96">
        <w:tab/>
      </w:r>
      <w:r w:rsidR="00BA67B4">
        <w:t>Delete Section 32.13(e) in its entirety and replace with the following language:</w:t>
      </w:r>
    </w:p>
    <w:p w:rsidR="00CD4F51" w:rsidRDefault="00CD4F51" w:rsidP="00BA67B4">
      <w:pPr>
        <w:widowControl w:val="0"/>
        <w:autoSpaceDE w:val="0"/>
        <w:autoSpaceDN w:val="0"/>
        <w:adjustRightInd w:val="0"/>
        <w:ind w:left="1440" w:hanging="720"/>
      </w:pPr>
    </w:p>
    <w:p w:rsidR="00BA67B4" w:rsidRDefault="00FE3F0A" w:rsidP="00CD4F51">
      <w:pPr>
        <w:widowControl w:val="0"/>
        <w:autoSpaceDE w:val="0"/>
        <w:autoSpaceDN w:val="0"/>
        <w:adjustRightInd w:val="0"/>
        <w:ind w:left="2880" w:hanging="720"/>
      </w:pPr>
      <w:r>
        <w:t>"</w:t>
      </w:r>
      <w:r w:rsidR="00020349">
        <w:t>e)</w:t>
      </w:r>
      <w:r w:rsidR="00BA67B4">
        <w:tab/>
        <w:t>The company shall incorporate the following controls into its accounting system with respect to the maintenance of subsidiary records in lieu of the maintenance of accounts for various account categories:</w:t>
      </w:r>
    </w:p>
    <w:p w:rsidR="00706AD0" w:rsidRDefault="00706AD0" w:rsidP="00B8414F">
      <w:pPr>
        <w:widowControl w:val="0"/>
        <w:autoSpaceDE w:val="0"/>
        <w:autoSpaceDN w:val="0"/>
        <w:adjustRightInd w:val="0"/>
        <w:ind w:left="3591" w:hanging="684"/>
      </w:pPr>
    </w:p>
    <w:p w:rsidR="00BA67B4" w:rsidRDefault="00BA67B4" w:rsidP="00B8414F">
      <w:pPr>
        <w:widowControl w:val="0"/>
        <w:autoSpaceDE w:val="0"/>
        <w:autoSpaceDN w:val="0"/>
        <w:adjustRightInd w:val="0"/>
        <w:ind w:left="3591" w:hanging="684"/>
      </w:pPr>
      <w:r>
        <w:t>1)</w:t>
      </w:r>
      <w:r>
        <w:tab/>
        <w:t>The summation of the balances of all subsidiary records of an account shall equal the total balance of the account as reflected on the company's financial statements.</w:t>
      </w:r>
    </w:p>
    <w:p w:rsidR="00706AD0" w:rsidRDefault="00706AD0" w:rsidP="00060BA4">
      <w:pPr>
        <w:widowControl w:val="0"/>
        <w:autoSpaceDE w:val="0"/>
        <w:autoSpaceDN w:val="0"/>
        <w:adjustRightInd w:val="0"/>
        <w:ind w:left="3591" w:hanging="684"/>
      </w:pPr>
    </w:p>
    <w:p w:rsidR="00BA67B4" w:rsidRDefault="00BA67B4" w:rsidP="00060BA4">
      <w:pPr>
        <w:widowControl w:val="0"/>
        <w:autoSpaceDE w:val="0"/>
        <w:autoSpaceDN w:val="0"/>
        <w:adjustRightInd w:val="0"/>
        <w:ind w:left="3591" w:hanging="684"/>
      </w:pPr>
      <w:r>
        <w:t>2)</w:t>
      </w:r>
      <w:r w:rsidR="00CD4F51">
        <w:tab/>
      </w:r>
      <w:r>
        <w:t>The company shall document the accounting procedures related to subsidiary records.</w:t>
      </w:r>
    </w:p>
    <w:p w:rsidR="00706AD0" w:rsidRDefault="00706AD0" w:rsidP="00B8414F">
      <w:pPr>
        <w:widowControl w:val="0"/>
        <w:autoSpaceDE w:val="0"/>
        <w:autoSpaceDN w:val="0"/>
        <w:adjustRightInd w:val="0"/>
        <w:ind w:left="3591" w:hanging="684"/>
      </w:pPr>
    </w:p>
    <w:p w:rsidR="00BA67B4" w:rsidRDefault="00BA67B4" w:rsidP="00B8414F">
      <w:pPr>
        <w:widowControl w:val="0"/>
        <w:autoSpaceDE w:val="0"/>
        <w:autoSpaceDN w:val="0"/>
        <w:adjustRightInd w:val="0"/>
        <w:ind w:left="3591" w:hanging="684"/>
      </w:pPr>
      <w:r>
        <w:t>3)</w:t>
      </w:r>
      <w:r>
        <w:tab/>
        <w:t>The subsidiary records shall be maintained at an adequate level of detail to satisfy the company's reporting requirements under Section 5-109 of the Public Utilities Act [220 ILCS 5/5-109].</w:t>
      </w:r>
      <w:r w:rsidR="00FE3F0A">
        <w:t>"</w:t>
      </w:r>
    </w:p>
    <w:p w:rsidR="007C3654" w:rsidRDefault="007C3654" w:rsidP="007C3654">
      <w:pPr>
        <w:widowControl w:val="0"/>
        <w:autoSpaceDE w:val="0"/>
        <w:autoSpaceDN w:val="0"/>
        <w:adjustRightInd w:val="0"/>
        <w:ind w:left="1425" w:hanging="798"/>
      </w:pPr>
    </w:p>
    <w:p w:rsidR="00AD7551" w:rsidRPr="00D55B37" w:rsidRDefault="00AD755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A67B4">
        <w:t>7</w:t>
      </w:r>
      <w:r w:rsidRPr="00D55B37">
        <w:t xml:space="preserve"> Ill. Reg. </w:t>
      </w:r>
      <w:r w:rsidR="003C125B">
        <w:t>13360</w:t>
      </w:r>
      <w:r w:rsidRPr="00D55B37">
        <w:t xml:space="preserve">, effective </w:t>
      </w:r>
      <w:r w:rsidR="003C125B">
        <w:t>August 1, 2003</w:t>
      </w:r>
      <w:r w:rsidRPr="00D55B37">
        <w:t>)</w:t>
      </w:r>
    </w:p>
    <w:sectPr w:rsidR="00AD7551" w:rsidRPr="00D55B37" w:rsidSect="001164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B96"/>
    <w:rsid w:val="00020349"/>
    <w:rsid w:val="00060BA4"/>
    <w:rsid w:val="001164EE"/>
    <w:rsid w:val="00140FD3"/>
    <w:rsid w:val="001D44FF"/>
    <w:rsid w:val="003C125B"/>
    <w:rsid w:val="003C4080"/>
    <w:rsid w:val="004D5256"/>
    <w:rsid w:val="00580CA4"/>
    <w:rsid w:val="00706AD0"/>
    <w:rsid w:val="007C3654"/>
    <w:rsid w:val="008000A5"/>
    <w:rsid w:val="009436B7"/>
    <w:rsid w:val="0099474C"/>
    <w:rsid w:val="00AD7551"/>
    <w:rsid w:val="00B8414F"/>
    <w:rsid w:val="00BA67B4"/>
    <w:rsid w:val="00CD4F51"/>
    <w:rsid w:val="00D6436B"/>
    <w:rsid w:val="00E13B96"/>
    <w:rsid w:val="00F17714"/>
    <w:rsid w:val="00F3263F"/>
    <w:rsid w:val="00F5235F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7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2012-06-21T19:30:00Z</dcterms:modified>
</cp:coreProperties>
</file>