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DE" w:rsidRDefault="006943DE" w:rsidP="006943DE">
      <w:pPr>
        <w:widowControl w:val="0"/>
        <w:autoSpaceDE w:val="0"/>
        <w:autoSpaceDN w:val="0"/>
        <w:adjustRightInd w:val="0"/>
      </w:pPr>
    </w:p>
    <w:p w:rsidR="00A70716" w:rsidRDefault="006943DE">
      <w:pPr>
        <w:pStyle w:val="JCARMainSourceNote"/>
      </w:pPr>
      <w:r>
        <w:t xml:space="preserve">SOURCE:  Emergency rules adopted at 12 Ill. Reg. 1136, effective January 1, 1988, for a maximum of 150 days; adopted at 12 Ill. Reg. 9495, effective May 25, 1988; amended at 27 Ill. Reg. 12388, effective August 1, 2003; amended at 33 Ill. Reg. </w:t>
      </w:r>
      <w:r w:rsidR="008960B2">
        <w:t>7886</w:t>
      </w:r>
      <w:r>
        <w:t xml:space="preserve">, effective </w:t>
      </w:r>
      <w:r w:rsidR="008960B2">
        <w:t>June 1, 2009</w:t>
      </w:r>
      <w:r w:rsidR="00A70716">
        <w:t xml:space="preserve">; amended at 38 Ill. Reg. </w:t>
      </w:r>
      <w:r w:rsidR="00E02E91">
        <w:t>13865</w:t>
      </w:r>
      <w:r w:rsidR="00A70716">
        <w:t xml:space="preserve">, effective </w:t>
      </w:r>
      <w:bookmarkStart w:id="0" w:name="_GoBack"/>
      <w:r w:rsidR="00E02E91">
        <w:t>June 20, 2014</w:t>
      </w:r>
      <w:bookmarkEnd w:id="0"/>
      <w:r w:rsidR="00A70716">
        <w:t>.</w:t>
      </w:r>
    </w:p>
    <w:sectPr w:rsidR="00A70716" w:rsidSect="00A85A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A78"/>
    <w:rsid w:val="000E4B7E"/>
    <w:rsid w:val="00191CDD"/>
    <w:rsid w:val="00433ED9"/>
    <w:rsid w:val="00442562"/>
    <w:rsid w:val="005B7498"/>
    <w:rsid w:val="005C3366"/>
    <w:rsid w:val="006652F2"/>
    <w:rsid w:val="006943DE"/>
    <w:rsid w:val="008016BE"/>
    <w:rsid w:val="008960B2"/>
    <w:rsid w:val="00A70716"/>
    <w:rsid w:val="00A85A78"/>
    <w:rsid w:val="00DD5F06"/>
    <w:rsid w:val="00E02E91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5F027C-6CB5-4059-B805-B44B6CD4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3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E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12 Ill</vt:lpstr>
    </vt:vector>
  </TitlesOfParts>
  <Company>General Assembly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12 Ill</dc:title>
  <dc:subject/>
  <dc:creator>Illinois General Assembly</dc:creator>
  <cp:keywords/>
  <dc:description/>
  <cp:lastModifiedBy>King, Melissa A.</cp:lastModifiedBy>
  <cp:revision>5</cp:revision>
  <dcterms:created xsi:type="dcterms:W3CDTF">2012-06-21T19:31:00Z</dcterms:created>
  <dcterms:modified xsi:type="dcterms:W3CDTF">2014-06-30T14:36:00Z</dcterms:modified>
</cp:coreProperties>
</file>