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36C" w:rsidRDefault="0023436C" w:rsidP="0023436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3436C" w:rsidRDefault="0023436C" w:rsidP="0023436C">
      <w:pPr>
        <w:widowControl w:val="0"/>
        <w:autoSpaceDE w:val="0"/>
        <w:autoSpaceDN w:val="0"/>
        <w:adjustRightInd w:val="0"/>
      </w:pPr>
      <w:r>
        <w:rPr>
          <w:b/>
          <w:bCs/>
        </w:rPr>
        <w:t>Section 711.7620  Account 7620 Extraordinary Income Charges</w:t>
      </w:r>
      <w:r>
        <w:t xml:space="preserve"> </w:t>
      </w:r>
      <w:r w:rsidR="00B34B80" w:rsidRPr="00B34B80">
        <w:rPr>
          <w:b/>
        </w:rPr>
        <w:t>(Repealed)</w:t>
      </w:r>
    </w:p>
    <w:p w:rsidR="0023436C" w:rsidRDefault="0023436C" w:rsidP="0023436C">
      <w:pPr>
        <w:widowControl w:val="0"/>
        <w:autoSpaceDE w:val="0"/>
        <w:autoSpaceDN w:val="0"/>
        <w:adjustRightInd w:val="0"/>
      </w:pPr>
    </w:p>
    <w:p w:rsidR="00B34B80" w:rsidRPr="00D55B37" w:rsidRDefault="00B34B80">
      <w:pPr>
        <w:pStyle w:val="JCARSourceNote"/>
        <w:ind w:firstLine="720"/>
      </w:pPr>
      <w:r w:rsidRPr="00D55B37">
        <w:t>(Source:  Repealed at 2</w:t>
      </w:r>
      <w:r>
        <w:t>7</w:t>
      </w:r>
      <w:r w:rsidRPr="00D55B37">
        <w:t xml:space="preserve"> Ill. Reg. </w:t>
      </w:r>
      <w:r w:rsidR="009350B9">
        <w:t>12388</w:t>
      </w:r>
      <w:r w:rsidRPr="00D55B37">
        <w:t xml:space="preserve">, effective </w:t>
      </w:r>
      <w:r w:rsidR="009350B9">
        <w:t>August 1, 2003</w:t>
      </w:r>
      <w:r w:rsidRPr="00D55B37">
        <w:t>)</w:t>
      </w:r>
    </w:p>
    <w:sectPr w:rsidR="00B34B80" w:rsidRPr="00D55B37" w:rsidSect="0023436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3436C"/>
    <w:rsid w:val="000A687D"/>
    <w:rsid w:val="0023436C"/>
    <w:rsid w:val="00270BA8"/>
    <w:rsid w:val="005C3366"/>
    <w:rsid w:val="009350B9"/>
    <w:rsid w:val="00B34B80"/>
    <w:rsid w:val="00CD6FBE"/>
    <w:rsid w:val="00F80D17"/>
    <w:rsid w:val="00FC4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B34B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B34B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711</vt:lpstr>
    </vt:vector>
  </TitlesOfParts>
  <Company>General Assembly</Company>
  <LinksUpToDate>false</LinksUpToDate>
  <CharactersWithSpaces>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711</dc:title>
  <dc:subject/>
  <dc:creator>Illinois General Assembly</dc:creator>
  <cp:keywords/>
  <dc:description/>
  <cp:lastModifiedBy>Roberts, John</cp:lastModifiedBy>
  <cp:revision>3</cp:revision>
  <dcterms:created xsi:type="dcterms:W3CDTF">2012-06-21T19:35:00Z</dcterms:created>
  <dcterms:modified xsi:type="dcterms:W3CDTF">2012-06-21T19:35:00Z</dcterms:modified>
</cp:coreProperties>
</file>