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0D" w:rsidRDefault="0005760D" w:rsidP="004D0CA7">
      <w:pPr>
        <w:rPr>
          <w:rFonts w:eastAsia="MS Mincho"/>
        </w:rPr>
      </w:pPr>
      <w:bookmarkStart w:id="0" w:name="_GoBack"/>
      <w:bookmarkEnd w:id="0"/>
    </w:p>
    <w:p w:rsidR="0005760D" w:rsidRDefault="0005760D" w:rsidP="0005760D">
      <w:pPr>
        <w:jc w:val="center"/>
        <w:rPr>
          <w:rFonts w:eastAsia="MS Mincho"/>
        </w:rPr>
      </w:pPr>
      <w:r>
        <w:rPr>
          <w:rFonts w:eastAsia="MS Mincho"/>
        </w:rPr>
        <w:t>SUBPART A:  GENERAL PROVISIONS</w:t>
      </w:r>
    </w:p>
    <w:p w:rsidR="0005760D" w:rsidRDefault="0005760D" w:rsidP="004D0CA7">
      <w:pPr>
        <w:rPr>
          <w:rFonts w:eastAsia="MS Mincho"/>
        </w:rPr>
      </w:pP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Section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729.100</w:t>
      </w:r>
      <w:r w:rsidRPr="004D0CA7">
        <w:rPr>
          <w:rFonts w:eastAsia="MS Mincho"/>
        </w:rPr>
        <w:tab/>
        <w:t>Scope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729.110</w:t>
      </w:r>
      <w:r w:rsidRPr="004D0CA7">
        <w:rPr>
          <w:rFonts w:eastAsia="MS Mincho"/>
        </w:rPr>
        <w:tab/>
        <w:t>Definitions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729.120</w:t>
      </w:r>
      <w:r w:rsidRPr="004D0CA7">
        <w:rPr>
          <w:rFonts w:eastAsia="MS Mincho"/>
        </w:rPr>
        <w:tab/>
        <w:t>Duties of the Commission</w:t>
      </w:r>
    </w:p>
    <w:p w:rsidR="004D0CA7" w:rsidRPr="004D0CA7" w:rsidRDefault="004D0CA7" w:rsidP="004D0CA7">
      <w:pPr>
        <w:rPr>
          <w:rFonts w:eastAsia="MS Mincho"/>
        </w:rPr>
      </w:pPr>
    </w:p>
    <w:p w:rsidR="004D0CA7" w:rsidRPr="004D0CA7" w:rsidRDefault="004D0CA7" w:rsidP="003C121F">
      <w:pPr>
        <w:jc w:val="center"/>
        <w:rPr>
          <w:rFonts w:eastAsia="MS Mincho"/>
        </w:rPr>
      </w:pPr>
      <w:r w:rsidRPr="004D0CA7">
        <w:rPr>
          <w:rFonts w:eastAsia="MS Mincho"/>
        </w:rPr>
        <w:t xml:space="preserve">SUBPART B: </w:t>
      </w:r>
      <w:r w:rsidR="003C121F">
        <w:rPr>
          <w:rFonts w:eastAsia="MS Mincho"/>
        </w:rPr>
        <w:t xml:space="preserve"> </w:t>
      </w:r>
      <w:r w:rsidRPr="004D0CA7">
        <w:rPr>
          <w:rFonts w:eastAsia="MS Mincho"/>
        </w:rPr>
        <w:t>ELIGIBILITY OF PROVIDERS AND CARRIERS</w:t>
      </w:r>
    </w:p>
    <w:p w:rsidR="004D0CA7" w:rsidRPr="004D0CA7" w:rsidRDefault="004D0CA7" w:rsidP="004D0CA7">
      <w:pPr>
        <w:rPr>
          <w:rFonts w:eastAsia="MS Mincho"/>
        </w:rPr>
      </w:pP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Section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729.200</w:t>
      </w:r>
      <w:r w:rsidRPr="004D0CA7">
        <w:rPr>
          <w:rFonts w:eastAsia="MS Mincho"/>
        </w:rPr>
        <w:tab/>
        <w:t>Eligibility of Providers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729.210</w:t>
      </w:r>
      <w:r w:rsidRPr="004D0CA7">
        <w:rPr>
          <w:rFonts w:eastAsia="MS Mincho"/>
        </w:rPr>
        <w:tab/>
        <w:t>Eligibility of Carriers</w:t>
      </w:r>
    </w:p>
    <w:p w:rsidR="004D0CA7" w:rsidRPr="004D0CA7" w:rsidRDefault="004D0CA7" w:rsidP="004D0CA7">
      <w:pPr>
        <w:rPr>
          <w:rFonts w:eastAsia="MS Mincho"/>
        </w:rPr>
      </w:pPr>
    </w:p>
    <w:p w:rsidR="004D0CA7" w:rsidRPr="004D0CA7" w:rsidRDefault="004D0CA7" w:rsidP="003C121F">
      <w:pPr>
        <w:jc w:val="center"/>
        <w:rPr>
          <w:rFonts w:eastAsia="MS Mincho"/>
        </w:rPr>
      </w:pPr>
      <w:r w:rsidRPr="004D0CA7">
        <w:rPr>
          <w:rFonts w:eastAsia="MS Mincho"/>
        </w:rPr>
        <w:t>SUBPART C:</w:t>
      </w:r>
      <w:r w:rsidR="003C121F">
        <w:rPr>
          <w:rFonts w:eastAsia="MS Mincho"/>
        </w:rPr>
        <w:t xml:space="preserve"> </w:t>
      </w:r>
      <w:r w:rsidRPr="004D0CA7">
        <w:rPr>
          <w:rFonts w:eastAsia="MS Mincho"/>
        </w:rPr>
        <w:t xml:space="preserve"> GENERAL ADMINISTRATION</w:t>
      </w:r>
    </w:p>
    <w:p w:rsidR="004D0CA7" w:rsidRPr="004D0CA7" w:rsidRDefault="004D0CA7" w:rsidP="004D0CA7">
      <w:pPr>
        <w:rPr>
          <w:rFonts w:eastAsia="MS Mincho"/>
        </w:rPr>
      </w:pP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Section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729.300</w:t>
      </w:r>
      <w:r w:rsidRPr="004D0CA7">
        <w:rPr>
          <w:rFonts w:eastAsia="MS Mincho"/>
        </w:rPr>
        <w:tab/>
        <w:t>Transmission of Subscriber Information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729.310</w:t>
      </w:r>
      <w:r w:rsidRPr="004D0CA7">
        <w:rPr>
          <w:rFonts w:eastAsia="MS Mincho"/>
        </w:rPr>
        <w:tab/>
        <w:t>Transmission of Surcharge Moneys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729.320</w:t>
      </w:r>
      <w:r w:rsidRPr="004D0CA7">
        <w:rPr>
          <w:rFonts w:eastAsia="MS Mincho"/>
        </w:rPr>
        <w:tab/>
        <w:t>Allocation of Surcharges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729.330</w:t>
      </w:r>
      <w:r w:rsidRPr="004D0CA7">
        <w:rPr>
          <w:rFonts w:eastAsia="MS Mincho"/>
        </w:rPr>
        <w:tab/>
        <w:t>Administrative Costs</w:t>
      </w:r>
    </w:p>
    <w:p w:rsidR="004D0CA7" w:rsidRPr="004D0CA7" w:rsidRDefault="004D0CA7" w:rsidP="004D0CA7">
      <w:pPr>
        <w:rPr>
          <w:rFonts w:eastAsia="MS Mincho"/>
        </w:rPr>
      </w:pPr>
    </w:p>
    <w:p w:rsidR="004D0CA7" w:rsidRPr="004D0CA7" w:rsidRDefault="004D0CA7" w:rsidP="003C121F">
      <w:pPr>
        <w:jc w:val="right"/>
        <w:rPr>
          <w:rFonts w:eastAsia="MS Mincho"/>
        </w:rPr>
      </w:pPr>
      <w:r w:rsidRPr="004D0CA7">
        <w:rPr>
          <w:rFonts w:eastAsia="MS Mincho"/>
        </w:rPr>
        <w:t xml:space="preserve">SUBPART D: </w:t>
      </w:r>
      <w:r w:rsidR="003C121F">
        <w:rPr>
          <w:rFonts w:eastAsia="MS Mincho"/>
        </w:rPr>
        <w:t xml:space="preserve"> </w:t>
      </w:r>
      <w:r w:rsidRPr="004D0CA7">
        <w:rPr>
          <w:rFonts w:eastAsia="MS Mincho"/>
        </w:rPr>
        <w:t>ADMINISTRATION OF THE WIRELESS SERVICES EMERGENCY FUND</w:t>
      </w:r>
    </w:p>
    <w:p w:rsidR="004D0CA7" w:rsidRPr="004D0CA7" w:rsidRDefault="004D0CA7" w:rsidP="004D0CA7">
      <w:pPr>
        <w:rPr>
          <w:rFonts w:eastAsia="MS Mincho"/>
        </w:rPr>
      </w:pP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Section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729.400</w:t>
      </w:r>
      <w:r w:rsidRPr="004D0CA7">
        <w:rPr>
          <w:rFonts w:eastAsia="MS Mincho"/>
        </w:rPr>
        <w:tab/>
        <w:t>Distribution of Moneys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729.410</w:t>
      </w:r>
      <w:r w:rsidRPr="004D0CA7">
        <w:rPr>
          <w:rFonts w:eastAsia="MS Mincho"/>
        </w:rPr>
        <w:tab/>
        <w:t>Grants for Subscribers in Overlapping Jurisdictions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729.420</w:t>
      </w:r>
      <w:r w:rsidRPr="004D0CA7">
        <w:rPr>
          <w:rFonts w:eastAsia="MS Mincho"/>
        </w:rPr>
        <w:tab/>
        <w:t>Overpayments and Underpayments</w:t>
      </w:r>
    </w:p>
    <w:p w:rsidR="004D0CA7" w:rsidRPr="004D0CA7" w:rsidRDefault="004D0CA7" w:rsidP="004D0CA7">
      <w:pPr>
        <w:rPr>
          <w:rFonts w:eastAsia="MS Mincho"/>
        </w:rPr>
      </w:pPr>
    </w:p>
    <w:p w:rsidR="003C121F" w:rsidRDefault="004D0CA7" w:rsidP="003C121F">
      <w:pPr>
        <w:jc w:val="center"/>
        <w:rPr>
          <w:rFonts w:eastAsia="MS Mincho"/>
        </w:rPr>
      </w:pPr>
      <w:r w:rsidRPr="004D0CA7">
        <w:rPr>
          <w:rFonts w:eastAsia="MS Mincho"/>
        </w:rPr>
        <w:t xml:space="preserve">SUBPART E: </w:t>
      </w:r>
      <w:r w:rsidR="003C121F">
        <w:rPr>
          <w:rFonts w:eastAsia="MS Mincho"/>
        </w:rPr>
        <w:t xml:space="preserve"> </w:t>
      </w:r>
      <w:r w:rsidRPr="004D0CA7">
        <w:rPr>
          <w:rFonts w:eastAsia="MS Mincho"/>
        </w:rPr>
        <w:t xml:space="preserve">ADMINISTRATION OF THE </w:t>
      </w:r>
    </w:p>
    <w:p w:rsidR="004D0CA7" w:rsidRPr="004D0CA7" w:rsidRDefault="004D0CA7" w:rsidP="003C121F">
      <w:pPr>
        <w:jc w:val="center"/>
        <w:rPr>
          <w:rFonts w:eastAsia="MS Mincho"/>
        </w:rPr>
      </w:pPr>
      <w:r w:rsidRPr="004D0CA7">
        <w:rPr>
          <w:rFonts w:eastAsia="MS Mincho"/>
        </w:rPr>
        <w:t>WIRELESS CARRIER REIMBURSEMENT FUND</w:t>
      </w:r>
    </w:p>
    <w:p w:rsidR="004D0CA7" w:rsidRPr="004D0CA7" w:rsidRDefault="004D0CA7" w:rsidP="004D0CA7">
      <w:pPr>
        <w:rPr>
          <w:rFonts w:eastAsia="MS Mincho"/>
        </w:rPr>
      </w:pP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Section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729.500</w:t>
      </w:r>
      <w:r w:rsidRPr="004D0CA7">
        <w:rPr>
          <w:rFonts w:eastAsia="MS Mincho"/>
        </w:rPr>
        <w:tab/>
        <w:t>Permitted Reimbursements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729.510</w:t>
      </w:r>
      <w:r w:rsidRPr="004D0CA7">
        <w:rPr>
          <w:rFonts w:eastAsia="MS Mincho"/>
        </w:rPr>
        <w:tab/>
        <w:t>Reimbursement for Approved Expenditures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729.520</w:t>
      </w:r>
      <w:r w:rsidRPr="004D0CA7">
        <w:rPr>
          <w:rFonts w:eastAsia="MS Mincho"/>
        </w:rPr>
        <w:tab/>
        <w:t>Priority of Distributions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729.530</w:t>
      </w:r>
      <w:r w:rsidRPr="004D0CA7">
        <w:rPr>
          <w:rFonts w:eastAsia="MS Mincho"/>
        </w:rPr>
        <w:tab/>
        <w:t>Overpayments and Underpayments</w:t>
      </w:r>
    </w:p>
    <w:p w:rsidR="004D0CA7" w:rsidRPr="004D0CA7" w:rsidRDefault="004D0CA7" w:rsidP="004D0CA7">
      <w:pPr>
        <w:rPr>
          <w:rFonts w:eastAsia="MS Mincho"/>
        </w:rPr>
      </w:pPr>
    </w:p>
    <w:p w:rsidR="004D0CA7" w:rsidRPr="004D0CA7" w:rsidRDefault="004D0CA7" w:rsidP="003C121F">
      <w:pPr>
        <w:jc w:val="center"/>
        <w:rPr>
          <w:rFonts w:eastAsia="MS Mincho"/>
        </w:rPr>
      </w:pPr>
      <w:r w:rsidRPr="004D0CA7">
        <w:rPr>
          <w:rFonts w:eastAsia="MS Mincho"/>
        </w:rPr>
        <w:t xml:space="preserve">SUBPART F: </w:t>
      </w:r>
      <w:r w:rsidR="003C121F">
        <w:rPr>
          <w:rFonts w:eastAsia="MS Mincho"/>
        </w:rPr>
        <w:t xml:space="preserve"> </w:t>
      </w:r>
      <w:r w:rsidRPr="004D0CA7">
        <w:rPr>
          <w:rFonts w:eastAsia="MS Mincho"/>
        </w:rPr>
        <w:t>DISPUTES</w:t>
      </w:r>
    </w:p>
    <w:p w:rsidR="004D0CA7" w:rsidRPr="004D0CA7" w:rsidRDefault="004D0CA7" w:rsidP="004D0CA7">
      <w:pPr>
        <w:rPr>
          <w:rFonts w:eastAsia="MS Mincho"/>
        </w:rPr>
      </w:pP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Section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729.600</w:t>
      </w:r>
      <w:r w:rsidRPr="004D0CA7">
        <w:rPr>
          <w:rFonts w:eastAsia="MS Mincho"/>
        </w:rPr>
        <w:tab/>
        <w:t>Resolution of Disputes</w:t>
      </w:r>
    </w:p>
    <w:p w:rsidR="004D0CA7" w:rsidRDefault="0040329B" w:rsidP="004D0CA7">
      <w:pPr>
        <w:rPr>
          <w:rFonts w:eastAsia="MS Mincho"/>
        </w:rPr>
      </w:pPr>
      <w:r>
        <w:rPr>
          <w:rFonts w:eastAsia="MS Mincho"/>
        </w:rPr>
        <w:t>729.610</w:t>
      </w:r>
      <w:r>
        <w:rPr>
          <w:rFonts w:eastAsia="MS Mincho"/>
        </w:rPr>
        <w:tab/>
        <w:t>Failure to File Financial Reports</w:t>
      </w:r>
    </w:p>
    <w:p w:rsidR="003071A0" w:rsidRPr="004D0CA7" w:rsidRDefault="003071A0" w:rsidP="004D0CA7">
      <w:pPr>
        <w:rPr>
          <w:rFonts w:eastAsia="MS Mincho"/>
        </w:rPr>
      </w:pPr>
    </w:p>
    <w:p w:rsidR="004D0CA7" w:rsidRPr="004D0CA7" w:rsidRDefault="004D0CA7" w:rsidP="003C121F">
      <w:pPr>
        <w:jc w:val="center"/>
        <w:rPr>
          <w:rFonts w:eastAsia="MS Mincho"/>
        </w:rPr>
      </w:pPr>
      <w:r w:rsidRPr="004D0CA7">
        <w:rPr>
          <w:rFonts w:eastAsia="MS Mincho"/>
        </w:rPr>
        <w:t xml:space="preserve">SUBPART G: </w:t>
      </w:r>
      <w:r w:rsidR="003C121F">
        <w:rPr>
          <w:rFonts w:eastAsia="MS Mincho"/>
        </w:rPr>
        <w:t xml:space="preserve"> </w:t>
      </w:r>
      <w:r w:rsidRPr="004D0CA7">
        <w:rPr>
          <w:rFonts w:eastAsia="MS Mincho"/>
        </w:rPr>
        <w:t>MISCELLANEOUS</w:t>
      </w:r>
    </w:p>
    <w:p w:rsidR="004D0CA7" w:rsidRPr="004D0CA7" w:rsidRDefault="004D0CA7" w:rsidP="004D0CA7">
      <w:pPr>
        <w:rPr>
          <w:rFonts w:eastAsia="MS Mincho"/>
        </w:rPr>
      </w:pP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lastRenderedPageBreak/>
        <w:t>Section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729.700</w:t>
      </w:r>
      <w:r w:rsidRPr="004D0CA7">
        <w:rPr>
          <w:rFonts w:eastAsia="MS Mincho"/>
        </w:rPr>
        <w:tab/>
        <w:t>Use of Grants and Reimbursements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729.710</w:t>
      </w:r>
      <w:r w:rsidRPr="004D0CA7">
        <w:rPr>
          <w:rFonts w:eastAsia="MS Mincho"/>
        </w:rPr>
        <w:tab/>
        <w:t>Distributions Subject to Appropriation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729.720</w:t>
      </w:r>
      <w:r w:rsidRPr="004D0CA7">
        <w:rPr>
          <w:rFonts w:eastAsia="MS Mincho"/>
        </w:rPr>
        <w:tab/>
        <w:t>Records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729.730</w:t>
      </w:r>
      <w:r w:rsidRPr="004D0CA7">
        <w:rPr>
          <w:rFonts w:eastAsia="MS Mincho"/>
        </w:rPr>
        <w:tab/>
        <w:t>Physical Inspections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729.740</w:t>
      </w:r>
      <w:r w:rsidRPr="004D0CA7">
        <w:rPr>
          <w:rFonts w:eastAsia="MS Mincho"/>
        </w:rPr>
        <w:tab/>
        <w:t>Indemnification</w:t>
      </w:r>
    </w:p>
    <w:p w:rsidR="004D0CA7" w:rsidRPr="004D0CA7" w:rsidRDefault="004D0CA7" w:rsidP="004D0CA7">
      <w:pPr>
        <w:rPr>
          <w:rFonts w:eastAsia="MS Mincho"/>
        </w:rPr>
      </w:pP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729.APPENDIX A</w:t>
      </w:r>
      <w:r w:rsidRPr="004D0CA7">
        <w:rPr>
          <w:rFonts w:eastAsia="MS Mincho"/>
        </w:rPr>
        <w:tab/>
        <w:t>Form of Electronic Carrier Subscriber Information Transmittal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729.APPENDIX B</w:t>
      </w:r>
      <w:r w:rsidRPr="004D0CA7">
        <w:rPr>
          <w:rFonts w:eastAsia="MS Mincho"/>
        </w:rPr>
        <w:tab/>
        <w:t>Format of Carrier Remittance Transmittal</w:t>
      </w:r>
    </w:p>
    <w:p w:rsidR="004D0CA7" w:rsidRPr="004D0CA7" w:rsidRDefault="004D0CA7" w:rsidP="004D0CA7">
      <w:pPr>
        <w:rPr>
          <w:rFonts w:eastAsia="MS Mincho"/>
        </w:rPr>
      </w:pPr>
      <w:r w:rsidRPr="004D0CA7">
        <w:rPr>
          <w:rFonts w:eastAsia="MS Mincho"/>
        </w:rPr>
        <w:t>729.APPENDIX C</w:t>
      </w:r>
      <w:r w:rsidRPr="004D0CA7">
        <w:rPr>
          <w:rFonts w:eastAsia="MS Mincho"/>
        </w:rPr>
        <w:tab/>
        <w:t xml:space="preserve">Form of Sworn Statement </w:t>
      </w:r>
    </w:p>
    <w:sectPr w:rsidR="004D0CA7" w:rsidRPr="004D0CA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2C" w:rsidRDefault="00051A40">
      <w:r>
        <w:separator/>
      </w:r>
    </w:p>
  </w:endnote>
  <w:endnote w:type="continuationSeparator" w:id="0">
    <w:p w:rsidR="0057282C" w:rsidRDefault="0005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2C" w:rsidRDefault="00051A40">
      <w:r>
        <w:separator/>
      </w:r>
    </w:p>
  </w:footnote>
  <w:footnote w:type="continuationSeparator" w:id="0">
    <w:p w:rsidR="0057282C" w:rsidRDefault="0005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1A40"/>
    <w:rsid w:val="0005760D"/>
    <w:rsid w:val="00091BA0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071A0"/>
    <w:rsid w:val="00337CEB"/>
    <w:rsid w:val="0034056C"/>
    <w:rsid w:val="00367A2E"/>
    <w:rsid w:val="003C121F"/>
    <w:rsid w:val="003D1ECC"/>
    <w:rsid w:val="003F3A28"/>
    <w:rsid w:val="003F5FD7"/>
    <w:rsid w:val="0040329B"/>
    <w:rsid w:val="00431CFE"/>
    <w:rsid w:val="00440A56"/>
    <w:rsid w:val="00445A29"/>
    <w:rsid w:val="00490E19"/>
    <w:rsid w:val="004D0CA7"/>
    <w:rsid w:val="004D73D3"/>
    <w:rsid w:val="005001C5"/>
    <w:rsid w:val="0052308E"/>
    <w:rsid w:val="00530BE1"/>
    <w:rsid w:val="00542E97"/>
    <w:rsid w:val="0056157E"/>
    <w:rsid w:val="0056501E"/>
    <w:rsid w:val="0057282C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F5929"/>
    <w:rsid w:val="00A2265D"/>
    <w:rsid w:val="00A600AA"/>
    <w:rsid w:val="00AE5547"/>
    <w:rsid w:val="00B35D67"/>
    <w:rsid w:val="00B516F7"/>
    <w:rsid w:val="00B71177"/>
    <w:rsid w:val="00B74B1B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BB2527-AA7A-447E-8098-EAD3D27E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2</cp:revision>
  <dcterms:created xsi:type="dcterms:W3CDTF">2015-03-04T17:07:00Z</dcterms:created>
  <dcterms:modified xsi:type="dcterms:W3CDTF">2015-03-04T17:07:00Z</dcterms:modified>
</cp:coreProperties>
</file>