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4B" w:rsidRDefault="005A384B" w:rsidP="005A384B">
      <w:pPr>
        <w:widowControl w:val="0"/>
        <w:autoSpaceDE w:val="0"/>
        <w:autoSpaceDN w:val="0"/>
        <w:adjustRightInd w:val="0"/>
      </w:pPr>
      <w:bookmarkStart w:id="0" w:name="_GoBack"/>
      <w:bookmarkEnd w:id="0"/>
    </w:p>
    <w:p w:rsidR="005A384B" w:rsidRDefault="005A384B" w:rsidP="005A384B">
      <w:pPr>
        <w:widowControl w:val="0"/>
        <w:autoSpaceDE w:val="0"/>
        <w:autoSpaceDN w:val="0"/>
        <w:adjustRightInd w:val="0"/>
      </w:pPr>
      <w:r>
        <w:rPr>
          <w:b/>
          <w:bCs/>
        </w:rPr>
        <w:t>Section 730.320  Network Service</w:t>
      </w:r>
      <w:r>
        <w:t xml:space="preserve"> </w:t>
      </w:r>
    </w:p>
    <w:p w:rsidR="005A384B" w:rsidRDefault="005A384B" w:rsidP="005A384B">
      <w:pPr>
        <w:widowControl w:val="0"/>
        <w:autoSpaceDE w:val="0"/>
        <w:autoSpaceDN w:val="0"/>
        <w:adjustRightInd w:val="0"/>
      </w:pPr>
    </w:p>
    <w:p w:rsidR="005A384B" w:rsidRDefault="005A384B" w:rsidP="005A384B">
      <w:pPr>
        <w:widowControl w:val="0"/>
        <w:autoSpaceDE w:val="0"/>
        <w:autoSpaceDN w:val="0"/>
        <w:adjustRightInd w:val="0"/>
      </w:pPr>
      <w:r>
        <w:t xml:space="preserve">Local exchange carriers shall retain control of the network and not provide service to lines that introduce energy into the network at levels or frequencies that will interfere with other users. </w:t>
      </w:r>
    </w:p>
    <w:sectPr w:rsidR="005A384B" w:rsidSect="005A38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384B"/>
    <w:rsid w:val="000F12E9"/>
    <w:rsid w:val="002C5216"/>
    <w:rsid w:val="005A384B"/>
    <w:rsid w:val="005C3366"/>
    <w:rsid w:val="0096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