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F5" w:rsidRDefault="00573BF5" w:rsidP="006C1CFE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6C1CFE" w:rsidRDefault="006C1CFE" w:rsidP="006C1C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730.335  Network Interface</w:t>
      </w:r>
      <w:r>
        <w:t xml:space="preserve"> </w:t>
      </w:r>
    </w:p>
    <w:p w:rsidR="006C1CFE" w:rsidRDefault="006C1CFE" w:rsidP="006C1CFE">
      <w:pPr>
        <w:widowControl w:val="0"/>
        <w:autoSpaceDE w:val="0"/>
        <w:autoSpaceDN w:val="0"/>
        <w:adjustRightInd w:val="0"/>
      </w:pPr>
    </w:p>
    <w:p w:rsidR="003E6B8E" w:rsidRDefault="003E6B8E" w:rsidP="006C1C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Telecommunications carriers shall have in place, no later than December 31, 200</w:t>
      </w:r>
      <w:r w:rsidR="0073221F">
        <w:t>3</w:t>
      </w:r>
      <w:r>
        <w:t>, external combination protector/demarcation interfaces for all one- and two-line customers in single tenant residence</w:t>
      </w:r>
      <w:r w:rsidR="002731BD">
        <w:t>s</w:t>
      </w:r>
      <w:r>
        <w:t xml:space="preserve"> and commercial buildings.</w:t>
      </w:r>
    </w:p>
    <w:p w:rsidR="001D2940" w:rsidRDefault="001D2940" w:rsidP="006C1CFE">
      <w:pPr>
        <w:widowControl w:val="0"/>
        <w:autoSpaceDE w:val="0"/>
        <w:autoSpaceDN w:val="0"/>
        <w:adjustRightInd w:val="0"/>
        <w:ind w:left="1440" w:hanging="720"/>
      </w:pPr>
    </w:p>
    <w:p w:rsidR="006C1CFE" w:rsidRDefault="003E6B8E" w:rsidP="006C1CFE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6C1CFE">
        <w:t>)</w:t>
      </w:r>
      <w:r w:rsidR="006C1CFE">
        <w:tab/>
        <w:t xml:space="preserve">The network interface for a residential customer shall be located on a structure owned, rented, or leased by the customer, in which the customer resides. </w:t>
      </w:r>
    </w:p>
    <w:p w:rsidR="001D2940" w:rsidRDefault="001D2940" w:rsidP="006C1CFE">
      <w:pPr>
        <w:widowControl w:val="0"/>
        <w:autoSpaceDE w:val="0"/>
        <w:autoSpaceDN w:val="0"/>
        <w:adjustRightInd w:val="0"/>
        <w:ind w:left="1440" w:hanging="720"/>
      </w:pPr>
    </w:p>
    <w:p w:rsidR="006C1CFE" w:rsidRDefault="003E6B8E" w:rsidP="006C1CFE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C1CFE">
        <w:t>)</w:t>
      </w:r>
      <w:r w:rsidR="006C1CFE">
        <w:tab/>
        <w:t xml:space="preserve">The network interface for business customers shall be located </w:t>
      </w:r>
      <w:r w:rsidR="005E2300">
        <w:t>outside</w:t>
      </w:r>
      <w:r w:rsidR="006C1CFE">
        <w:t xml:space="preserve"> structures owned, rented, or leased by the customer, in which the customer is conducting business.  The demarcation point shall be located at the minimum point of penetration </w:t>
      </w:r>
      <w:r w:rsidR="005E2300">
        <w:t xml:space="preserve">of the network cable </w:t>
      </w:r>
      <w:r w:rsidR="006C1CFE">
        <w:t xml:space="preserve">to the building, normally within 25 feet.  Deviation from this location must be mutually agreeable to the building owner and the telecommunications provider. </w:t>
      </w:r>
    </w:p>
    <w:p w:rsidR="001D2940" w:rsidRDefault="001D2940" w:rsidP="006C1CFE">
      <w:pPr>
        <w:widowControl w:val="0"/>
        <w:autoSpaceDE w:val="0"/>
        <w:autoSpaceDN w:val="0"/>
        <w:adjustRightInd w:val="0"/>
        <w:ind w:left="1440" w:hanging="720"/>
      </w:pPr>
    </w:p>
    <w:p w:rsidR="006C1CFE" w:rsidRDefault="003E6B8E" w:rsidP="006C1CFE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6C1CFE">
        <w:t>)</w:t>
      </w:r>
      <w:r w:rsidR="006C1CFE">
        <w:tab/>
        <w:t xml:space="preserve">Network interfaces shall not be located on fence posts, utility poles, or cable pedestals. </w:t>
      </w:r>
    </w:p>
    <w:p w:rsidR="001D2940" w:rsidRDefault="001D2940" w:rsidP="006C1CFE">
      <w:pPr>
        <w:widowControl w:val="0"/>
        <w:autoSpaceDE w:val="0"/>
        <w:autoSpaceDN w:val="0"/>
        <w:adjustRightInd w:val="0"/>
        <w:ind w:left="1440" w:hanging="720"/>
      </w:pPr>
    </w:p>
    <w:p w:rsidR="006C1CFE" w:rsidRDefault="003E6B8E" w:rsidP="006C1CFE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6C1CFE">
        <w:t>)</w:t>
      </w:r>
      <w:r w:rsidR="006C1CFE">
        <w:tab/>
        <w:t xml:space="preserve">Network interfaces for temporary services or serving trailers, boats, or customer-owned pay telephones shall be located on structures provided by the customer or on a utility pole. </w:t>
      </w:r>
    </w:p>
    <w:p w:rsidR="006C1CFE" w:rsidRDefault="006C1CFE" w:rsidP="006C1CFE">
      <w:pPr>
        <w:widowControl w:val="0"/>
        <w:autoSpaceDE w:val="0"/>
        <w:autoSpaceDN w:val="0"/>
        <w:adjustRightInd w:val="0"/>
        <w:ind w:left="1440" w:hanging="720"/>
      </w:pPr>
    </w:p>
    <w:p w:rsidR="003E6B8E" w:rsidRDefault="003E6B8E">
      <w:pPr>
        <w:pStyle w:val="JCARSourceNote"/>
        <w:ind w:firstLine="720"/>
      </w:pPr>
      <w:r>
        <w:t xml:space="preserve">(Source:  Amended at 27 Ill. Reg. </w:t>
      </w:r>
      <w:r w:rsidR="00E375B5">
        <w:t>17997</w:t>
      </w:r>
      <w:r>
        <w:t xml:space="preserve">, effective </w:t>
      </w:r>
      <w:r w:rsidR="00E375B5">
        <w:t>December 1, 2003</w:t>
      </w:r>
      <w:r>
        <w:t>)</w:t>
      </w:r>
    </w:p>
    <w:sectPr w:rsidR="003E6B8E" w:rsidSect="006C1C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CFE"/>
    <w:rsid w:val="001261F1"/>
    <w:rsid w:val="001D2940"/>
    <w:rsid w:val="002731BD"/>
    <w:rsid w:val="003E6B8E"/>
    <w:rsid w:val="00573BF5"/>
    <w:rsid w:val="00580C28"/>
    <w:rsid w:val="005C3366"/>
    <w:rsid w:val="005E2300"/>
    <w:rsid w:val="005E77B9"/>
    <w:rsid w:val="006C1CFE"/>
    <w:rsid w:val="0073221F"/>
    <w:rsid w:val="009776DD"/>
    <w:rsid w:val="00C655A7"/>
    <w:rsid w:val="00E3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6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