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36" w:rsidRDefault="00A16E36" w:rsidP="00975930">
      <w:bookmarkStart w:id="0" w:name="_GoBack"/>
      <w:bookmarkEnd w:id="0"/>
    </w:p>
    <w:p w:rsidR="00975930" w:rsidRPr="00A16E36" w:rsidRDefault="00975930" w:rsidP="00975930">
      <w:pPr>
        <w:rPr>
          <w:b/>
        </w:rPr>
      </w:pPr>
      <w:r w:rsidRPr="00A16E36">
        <w:rPr>
          <w:b/>
        </w:rPr>
        <w:t>Section 731.230  Effective Wholesale Service Quality Plan Pending Review and Approval by the Commission</w:t>
      </w:r>
    </w:p>
    <w:p w:rsidR="00975930" w:rsidRPr="00975930" w:rsidRDefault="00975930" w:rsidP="00975930"/>
    <w:p w:rsidR="00975930" w:rsidRPr="00975930" w:rsidRDefault="00975930" w:rsidP="00975930">
      <w:pPr>
        <w:ind w:left="1440" w:hanging="720"/>
      </w:pPr>
      <w:r w:rsidRPr="00975930">
        <w:t>a)</w:t>
      </w:r>
      <w:r w:rsidRPr="00975930">
        <w:tab/>
        <w:t>For a carrier with a preexisting plan, its preexisting plan shall be its effective wholesale service quality plan from</w:t>
      </w:r>
      <w:r w:rsidR="006C339F">
        <w:t xml:space="preserve"> September 1</w:t>
      </w:r>
      <w:r w:rsidR="008A335B">
        <w:t xml:space="preserve">, 2004 </w:t>
      </w:r>
      <w:r w:rsidRPr="00975930">
        <w:t xml:space="preserve">through the effective date of its plan due to be filed on or before </w:t>
      </w:r>
      <w:r w:rsidR="006C339F">
        <w:t>September 15</w:t>
      </w:r>
      <w:r w:rsidRPr="00975930">
        <w:t>, 2004, under Section 731.205.</w:t>
      </w:r>
    </w:p>
    <w:p w:rsidR="00975930" w:rsidRPr="00975930" w:rsidRDefault="00975930" w:rsidP="00975930">
      <w:pPr>
        <w:ind w:left="1440" w:hanging="720"/>
      </w:pPr>
    </w:p>
    <w:p w:rsidR="00975930" w:rsidRPr="00975930" w:rsidRDefault="00975930" w:rsidP="00975930">
      <w:pPr>
        <w:ind w:left="1440" w:hanging="720"/>
      </w:pPr>
      <w:r w:rsidRPr="00975930">
        <w:t>b)</w:t>
      </w:r>
      <w:r w:rsidRPr="00975930">
        <w:tab/>
        <w:t>For a carrier designated by the Commission as a Level 1 carrier pursuant to Sections 731.110 and 731.635, that carrier shall not have an effective plan pending the effective date of its initial plan to be filed under Section 731.205 unless the Commission orders or establishes an interim wholesale service quality plan. If the Commission orders an interim wholesale service quality plan under Section 731.635, the interim wholesale service quality plan shall be that carrier</w:t>
      </w:r>
      <w:r w:rsidR="008B415E">
        <w:t>'</w:t>
      </w:r>
      <w:r w:rsidRPr="00975930">
        <w:t>s effective wholesale service quality plan pending the effective date of its plan to be filed under Section 731.205.</w:t>
      </w:r>
    </w:p>
    <w:sectPr w:rsidR="00975930" w:rsidRPr="0097593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F1C">
      <w:r>
        <w:separator/>
      </w:r>
    </w:p>
  </w:endnote>
  <w:endnote w:type="continuationSeparator" w:id="0">
    <w:p w:rsidR="00000000" w:rsidRDefault="006A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F1C">
      <w:r>
        <w:separator/>
      </w:r>
    </w:p>
  </w:footnote>
  <w:footnote w:type="continuationSeparator" w:id="0">
    <w:p w:rsidR="00000000" w:rsidRDefault="006A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62F6"/>
    <w:rsid w:val="00136B47"/>
    <w:rsid w:val="00150267"/>
    <w:rsid w:val="001C7D95"/>
    <w:rsid w:val="001E3074"/>
    <w:rsid w:val="00225354"/>
    <w:rsid w:val="002524EC"/>
    <w:rsid w:val="002A643F"/>
    <w:rsid w:val="00337CEB"/>
    <w:rsid w:val="00367A2E"/>
    <w:rsid w:val="003D520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A4F1C"/>
    <w:rsid w:val="006C339F"/>
    <w:rsid w:val="006D5961"/>
    <w:rsid w:val="00780733"/>
    <w:rsid w:val="007C14B2"/>
    <w:rsid w:val="00801D20"/>
    <w:rsid w:val="00825C45"/>
    <w:rsid w:val="008271B1"/>
    <w:rsid w:val="00837F88"/>
    <w:rsid w:val="0084781C"/>
    <w:rsid w:val="008A335B"/>
    <w:rsid w:val="008B415E"/>
    <w:rsid w:val="008B4361"/>
    <w:rsid w:val="008D4EA0"/>
    <w:rsid w:val="00935A8C"/>
    <w:rsid w:val="00975930"/>
    <w:rsid w:val="0098276C"/>
    <w:rsid w:val="009C4011"/>
    <w:rsid w:val="009C4FD4"/>
    <w:rsid w:val="009C5456"/>
    <w:rsid w:val="00A16E36"/>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91E4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52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